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BCD6" w14:textId="77777777" w:rsidR="00056A11" w:rsidRDefault="00056A11" w:rsidP="00056A11">
      <w:pPr>
        <w:spacing w:line="360" w:lineRule="auto"/>
        <w:ind w:left="-539"/>
        <w:jc w:val="center"/>
        <w:rPr>
          <w:rFonts w:ascii="Calibri" w:hAnsi="Calibri" w:cs="Calibri"/>
        </w:rPr>
      </w:pPr>
      <w:r>
        <w:rPr>
          <w:rFonts w:ascii="Calibri" w:hAnsi="Calibri" w:cs="Calibri"/>
          <w:noProof/>
          <w:lang w:val="nb-NO" w:eastAsia="nb-NO"/>
        </w:rPr>
        <w:drawing>
          <wp:inline distT="0" distB="0" distL="0" distR="0" wp14:anchorId="54ED2E11" wp14:editId="2A0D14D3">
            <wp:extent cx="542925" cy="504825"/>
            <wp:effectExtent l="0" t="0" r="9525" b="9525"/>
            <wp:docPr id="2" name="Bilde 2" descr="lite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iteskj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r>
        <w:rPr>
          <w:rFonts w:ascii="Calibri" w:hAnsi="Calibri" w:cs="Calibri"/>
        </w:rPr>
        <w:br/>
      </w:r>
      <w:r>
        <w:rPr>
          <w:rFonts w:ascii="Calibri" w:hAnsi="Calibri" w:cs="Calibri"/>
          <w:noProof/>
          <w:lang w:val="nb-NO" w:eastAsia="nb-NO"/>
        </w:rPr>
        <w:drawing>
          <wp:inline distT="0" distB="0" distL="0" distR="0" wp14:anchorId="52E4A38A" wp14:editId="2862CA83">
            <wp:extent cx="4305300" cy="200025"/>
            <wp:effectExtent l="0" t="0" r="0" b="9525"/>
            <wp:docPr id="1" name="Bilde 1" descr="element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lement_colo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00025"/>
                    </a:xfrm>
                    <a:prstGeom prst="rect">
                      <a:avLst/>
                    </a:prstGeom>
                    <a:noFill/>
                    <a:ln>
                      <a:noFill/>
                    </a:ln>
                  </pic:spPr>
                </pic:pic>
              </a:graphicData>
            </a:graphic>
          </wp:inline>
        </w:drawing>
      </w:r>
    </w:p>
    <w:tbl>
      <w:tblPr>
        <w:tblW w:w="9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28"/>
        <w:gridCol w:w="3387"/>
        <w:gridCol w:w="15"/>
      </w:tblGrid>
      <w:tr w:rsidR="00056A11" w:rsidRPr="001E5606" w14:paraId="4F927099" w14:textId="77777777" w:rsidTr="00056A11">
        <w:trPr>
          <w:gridAfter w:val="1"/>
          <w:wAfter w:w="15" w:type="dxa"/>
          <w:cantSplit/>
        </w:trPr>
        <w:tc>
          <w:tcPr>
            <w:tcW w:w="9360" w:type="dxa"/>
            <w:gridSpan w:val="3"/>
            <w:tcBorders>
              <w:top w:val="single" w:sz="12" w:space="0" w:color="auto"/>
              <w:left w:val="single" w:sz="12" w:space="0" w:color="auto"/>
              <w:bottom w:val="single" w:sz="4" w:space="0" w:color="auto"/>
              <w:right w:val="single" w:sz="12" w:space="0" w:color="auto"/>
            </w:tcBorders>
            <w:hideMark/>
          </w:tcPr>
          <w:p w14:paraId="2107569B" w14:textId="19F27405" w:rsidR="00056A11" w:rsidRPr="0072137F" w:rsidRDefault="00056A11">
            <w:pPr>
              <w:pStyle w:val="Overskrift1"/>
              <w:jc w:val="center"/>
              <w:rPr>
                <w:rFonts w:asciiTheme="minorHAnsi" w:hAnsiTheme="minorHAnsi" w:cstheme="minorHAnsi"/>
                <w:sz w:val="28"/>
                <w:szCs w:val="28"/>
              </w:rPr>
            </w:pPr>
            <w:r w:rsidRPr="0072137F">
              <w:rPr>
                <w:rFonts w:asciiTheme="minorHAnsi" w:hAnsiTheme="minorHAnsi" w:cstheme="minorHAnsi"/>
                <w:sz w:val="28"/>
                <w:szCs w:val="28"/>
              </w:rPr>
              <w:t>SKJEMA FOR SPILLEROVERGANG</w:t>
            </w:r>
            <w:r w:rsidR="00F46358" w:rsidRPr="0072137F">
              <w:rPr>
                <w:rFonts w:asciiTheme="minorHAnsi" w:hAnsiTheme="minorHAnsi" w:cstheme="minorHAnsi"/>
                <w:sz w:val="28"/>
                <w:szCs w:val="28"/>
              </w:rPr>
              <w:t xml:space="preserve"> </w:t>
            </w:r>
            <w:r w:rsidR="002831FC">
              <w:rPr>
                <w:rFonts w:asciiTheme="minorHAnsi" w:hAnsiTheme="minorHAnsi" w:cstheme="minorHAnsi"/>
                <w:sz w:val="28"/>
                <w:szCs w:val="28"/>
              </w:rPr>
              <w:t>FOR ELEVER VED TOPP VOLLEY NORGE</w:t>
            </w:r>
          </w:p>
          <w:p w14:paraId="41BEEF9A" w14:textId="4A34256E" w:rsidR="009F1D17" w:rsidRPr="004C60B1" w:rsidRDefault="004C60B1" w:rsidP="00524603">
            <w:pPr>
              <w:pStyle w:val="NormalWeb"/>
              <w:shd w:val="clear" w:color="auto" w:fill="FFFFFF"/>
              <w:spacing w:before="0" w:beforeAutospacing="0" w:after="0" w:afterAutospacing="0" w:line="336" w:lineRule="atLeast"/>
              <w:textAlignment w:val="baseline"/>
              <w:rPr>
                <w:rStyle w:val="Utheving"/>
                <w:rFonts w:ascii="Open Sans" w:hAnsi="Open Sans"/>
                <w:sz w:val="20"/>
                <w:szCs w:val="16"/>
                <w:bdr w:val="none" w:sz="0" w:space="0" w:color="auto" w:frame="1"/>
              </w:rPr>
            </w:pPr>
            <w:r w:rsidRPr="004C60B1">
              <w:rPr>
                <w:rStyle w:val="Utheving"/>
                <w:rFonts w:ascii="Open Sans" w:hAnsi="Open Sans"/>
                <w:sz w:val="20"/>
                <w:szCs w:val="16"/>
                <w:bdr w:val="none" w:sz="0" w:space="0" w:color="auto" w:frame="1"/>
              </w:rPr>
              <w:t>Les gjennom reglement for overganger for elever ved Topp Volley Norge før utfylling av skjema</w:t>
            </w:r>
            <w:r>
              <w:rPr>
                <w:rStyle w:val="Utheving"/>
                <w:rFonts w:ascii="Open Sans" w:hAnsi="Open Sans"/>
                <w:sz w:val="20"/>
                <w:szCs w:val="16"/>
                <w:bdr w:val="none" w:sz="0" w:space="0" w:color="auto" w:frame="1"/>
              </w:rPr>
              <w:t>:</w:t>
            </w:r>
          </w:p>
          <w:p w14:paraId="4E811CA1" w14:textId="77777777" w:rsidR="004C60B1" w:rsidRDefault="004C60B1" w:rsidP="00524603">
            <w:pPr>
              <w:pStyle w:val="NormalWeb"/>
              <w:shd w:val="clear" w:color="auto" w:fill="FFFFFF"/>
              <w:spacing w:before="0" w:beforeAutospacing="0" w:after="0" w:afterAutospacing="0" w:line="336" w:lineRule="atLeast"/>
              <w:textAlignment w:val="baseline"/>
              <w:rPr>
                <w:rStyle w:val="Utheving"/>
                <w:rFonts w:ascii="Open Sans" w:hAnsi="Open Sans"/>
                <w:color w:val="4169A6"/>
                <w:sz w:val="16"/>
                <w:szCs w:val="16"/>
                <w:bdr w:val="none" w:sz="0" w:space="0" w:color="auto" w:frame="1"/>
              </w:rPr>
            </w:pPr>
          </w:p>
          <w:p w14:paraId="55FFF2F3" w14:textId="74642A7D" w:rsidR="00524603" w:rsidRPr="009F1D17" w:rsidRDefault="00524603" w:rsidP="00524603">
            <w:pPr>
              <w:pStyle w:val="NormalWeb"/>
              <w:shd w:val="clear" w:color="auto" w:fill="FFFFFF"/>
              <w:spacing w:before="0" w:beforeAutospacing="0" w:after="0" w:afterAutospacing="0" w:line="336" w:lineRule="atLeast"/>
              <w:textAlignment w:val="baseline"/>
              <w:rPr>
                <w:rFonts w:ascii="Open Sans" w:hAnsi="Open Sans"/>
                <w:color w:val="444444"/>
                <w:sz w:val="16"/>
                <w:szCs w:val="16"/>
              </w:rPr>
            </w:pPr>
            <w:r w:rsidRPr="009F1D17">
              <w:rPr>
                <w:rStyle w:val="Utheving"/>
                <w:rFonts w:ascii="Open Sans" w:hAnsi="Open Sans"/>
                <w:color w:val="4169A6"/>
                <w:sz w:val="16"/>
                <w:szCs w:val="16"/>
                <w:bdr w:val="none" w:sz="0" w:space="0" w:color="auto" w:frame="1"/>
              </w:rPr>
              <w:t xml:space="preserve">2.7 Spillere fra </w:t>
            </w:r>
            <w:proofErr w:type="spellStart"/>
            <w:r w:rsidRPr="009F1D17">
              <w:rPr>
                <w:rStyle w:val="Utheving"/>
                <w:rFonts w:ascii="Open Sans" w:hAnsi="Open Sans"/>
                <w:color w:val="4169A6"/>
                <w:sz w:val="16"/>
                <w:szCs w:val="16"/>
                <w:bdr w:val="none" w:sz="0" w:space="0" w:color="auto" w:frame="1"/>
              </w:rPr>
              <w:t>ToppVolley</w:t>
            </w:r>
            <w:proofErr w:type="spellEnd"/>
            <w:r w:rsidRPr="009F1D17">
              <w:rPr>
                <w:rStyle w:val="Utheving"/>
                <w:rFonts w:ascii="Open Sans" w:hAnsi="Open Sans"/>
                <w:color w:val="4169A6"/>
                <w:sz w:val="16"/>
                <w:szCs w:val="16"/>
                <w:bdr w:val="none" w:sz="0" w:space="0" w:color="auto" w:frame="1"/>
              </w:rPr>
              <w:t xml:space="preserve"> Norge</w:t>
            </w:r>
          </w:p>
          <w:p w14:paraId="45B8853B" w14:textId="657376AB" w:rsidR="00B273A4" w:rsidRPr="004C60B1" w:rsidRDefault="00524603" w:rsidP="004C60B1">
            <w:pPr>
              <w:pStyle w:val="NormalWeb"/>
              <w:shd w:val="clear" w:color="auto" w:fill="FFFFFF"/>
              <w:spacing w:before="0" w:beforeAutospacing="0" w:after="300" w:afterAutospacing="0" w:line="336" w:lineRule="atLeast"/>
              <w:textAlignment w:val="baseline"/>
              <w:rPr>
                <w:rFonts w:ascii="Open Sans" w:hAnsi="Open Sans"/>
                <w:color w:val="444444"/>
                <w:sz w:val="16"/>
                <w:szCs w:val="16"/>
              </w:rPr>
            </w:pPr>
            <w:r w:rsidRPr="009F1D17">
              <w:rPr>
                <w:rFonts w:ascii="Open Sans" w:hAnsi="Open Sans"/>
                <w:color w:val="444444"/>
                <w:sz w:val="16"/>
                <w:szCs w:val="16"/>
              </w:rPr>
              <w:t>2.7.1    Spillere fra TVN må være medlem av en moderklubb tilsluttet NVBF og har visse særretter og er underlagt spesielle regler. Moderklubben er den klubben eleven er medlem av når vedkommende er elev ved TVN (heretter omtalt som klubb).</w:t>
            </w:r>
            <w:r w:rsidR="004C60B1">
              <w:rPr>
                <w:rFonts w:ascii="Open Sans" w:hAnsi="Open Sans"/>
                <w:color w:val="444444"/>
                <w:sz w:val="16"/>
                <w:szCs w:val="16"/>
              </w:rPr>
              <w:br/>
            </w:r>
            <w:r w:rsidRPr="009F1D17">
              <w:rPr>
                <w:rFonts w:ascii="Open Sans" w:hAnsi="Open Sans"/>
                <w:color w:val="444444"/>
                <w:sz w:val="16"/>
                <w:szCs w:val="16"/>
              </w:rPr>
              <w:t xml:space="preserve">2.7.2 Elever ved TVN kan spille seriespill både for klubb og TVN. Dette gjelder ikke for </w:t>
            </w:r>
            <w:r w:rsidRPr="004C60B1">
              <w:rPr>
                <w:rFonts w:ascii="Open Sans" w:hAnsi="Open Sans"/>
                <w:sz w:val="16"/>
                <w:szCs w:val="16"/>
              </w:rPr>
              <w:t>eliteserien </w:t>
            </w:r>
            <w:r w:rsidRPr="004C60B1">
              <w:rPr>
                <w:rFonts w:ascii="Open Sans" w:hAnsi="Open Sans"/>
                <w:sz w:val="16"/>
                <w:szCs w:val="16"/>
                <w:bdr w:val="none" w:sz="0" w:space="0" w:color="auto" w:frame="1"/>
              </w:rPr>
              <w:t>og 1.divisjon.</w:t>
            </w:r>
            <w:r w:rsidR="004C60B1">
              <w:rPr>
                <w:rFonts w:ascii="Open Sans" w:hAnsi="Open Sans"/>
                <w:color w:val="FF6600"/>
                <w:sz w:val="16"/>
                <w:szCs w:val="16"/>
                <w:bdr w:val="none" w:sz="0" w:space="0" w:color="auto" w:frame="1"/>
              </w:rPr>
              <w:br/>
            </w:r>
            <w:r w:rsidRPr="009F1D17">
              <w:rPr>
                <w:rFonts w:ascii="Open Sans" w:hAnsi="Open Sans"/>
                <w:color w:val="444444"/>
                <w:sz w:val="16"/>
                <w:szCs w:val="16"/>
              </w:rPr>
              <w:t>2.7.3 En spiller kan spille kamper for både klubb og TVN samme dag, såfremt klubb og TVN ikke spiller i samme divisjon.</w:t>
            </w:r>
            <w:r w:rsidR="004C60B1">
              <w:rPr>
                <w:rFonts w:ascii="Open Sans" w:hAnsi="Open Sans"/>
                <w:color w:val="444444"/>
                <w:sz w:val="16"/>
                <w:szCs w:val="16"/>
              </w:rPr>
              <w:br/>
            </w:r>
            <w:r w:rsidRPr="009F1D17">
              <w:rPr>
                <w:rFonts w:ascii="Open Sans" w:hAnsi="Open Sans"/>
                <w:color w:val="444444"/>
                <w:sz w:val="16"/>
                <w:szCs w:val="16"/>
              </w:rPr>
              <w:t>2.7.4 I tilfelle kampkollisjon mellom kamper for klubben og kamper for TVN, er det klubben i samråd med TVN og spilleren selv som avgjør hvilket lag spilleren skal spille for.</w:t>
            </w:r>
            <w:r w:rsidR="004C60B1">
              <w:rPr>
                <w:rFonts w:ascii="Open Sans" w:hAnsi="Open Sans"/>
                <w:color w:val="444444"/>
                <w:sz w:val="16"/>
                <w:szCs w:val="16"/>
              </w:rPr>
              <w:br/>
            </w:r>
            <w:r w:rsidRPr="009F1D17">
              <w:rPr>
                <w:rFonts w:ascii="Open Sans" w:hAnsi="Open Sans"/>
                <w:color w:val="444444"/>
                <w:sz w:val="16"/>
                <w:szCs w:val="16"/>
              </w:rPr>
              <w:t>2.7.5 Elever ved TVN som ønsker å melde overgang til en annen klubb, må gjøre det på eget skjema innen </w:t>
            </w:r>
            <w:r w:rsidR="00E70872" w:rsidRPr="00E70872">
              <w:rPr>
                <w:rFonts w:ascii="Open Sans" w:hAnsi="Open Sans"/>
                <w:b/>
                <w:color w:val="444444"/>
                <w:sz w:val="16"/>
                <w:szCs w:val="16"/>
              </w:rPr>
              <w:t>30.</w:t>
            </w:r>
            <w:r w:rsidR="00E70872">
              <w:rPr>
                <w:rFonts w:ascii="Open Sans" w:hAnsi="Open Sans"/>
                <w:color w:val="444444"/>
                <w:sz w:val="16"/>
                <w:szCs w:val="16"/>
              </w:rPr>
              <w:t xml:space="preserve"> </w:t>
            </w:r>
            <w:r w:rsidRPr="009F1D17">
              <w:rPr>
                <w:rStyle w:val="Sterk"/>
                <w:rFonts w:ascii="Open Sans" w:hAnsi="Open Sans"/>
                <w:color w:val="444444"/>
                <w:sz w:val="16"/>
                <w:szCs w:val="16"/>
                <w:bdr w:val="none" w:sz="0" w:space="0" w:color="auto" w:frame="1"/>
              </w:rPr>
              <w:t>september</w:t>
            </w:r>
            <w:r w:rsidRPr="009F1D17">
              <w:rPr>
                <w:rFonts w:ascii="Open Sans" w:hAnsi="Open Sans"/>
                <w:color w:val="444444"/>
                <w:sz w:val="16"/>
                <w:szCs w:val="16"/>
              </w:rPr>
              <w:t xml:space="preserve">. </w:t>
            </w:r>
            <w:r w:rsidR="001E5606">
              <w:rPr>
                <w:rFonts w:ascii="Open Sans" w:hAnsi="Open Sans"/>
                <w:color w:val="444444"/>
                <w:sz w:val="16"/>
                <w:szCs w:val="16"/>
              </w:rPr>
              <w:br/>
            </w:r>
            <w:r w:rsidRPr="009F1D17">
              <w:rPr>
                <w:rFonts w:ascii="Open Sans" w:hAnsi="Open Sans"/>
                <w:color w:val="444444"/>
                <w:sz w:val="16"/>
                <w:szCs w:val="16"/>
              </w:rPr>
              <w:t>I perioden </w:t>
            </w:r>
            <w:r w:rsidRPr="009F1D17">
              <w:rPr>
                <w:rStyle w:val="Sterk"/>
                <w:rFonts w:ascii="Open Sans" w:hAnsi="Open Sans"/>
                <w:color w:val="444444"/>
                <w:sz w:val="16"/>
                <w:szCs w:val="16"/>
                <w:bdr w:val="none" w:sz="0" w:space="0" w:color="auto" w:frame="1"/>
              </w:rPr>
              <w:t>30.september – sesong slutt</w:t>
            </w:r>
            <w:r w:rsidRPr="009F1D17">
              <w:rPr>
                <w:rFonts w:ascii="Open Sans" w:hAnsi="Open Sans"/>
                <w:color w:val="444444"/>
                <w:sz w:val="16"/>
                <w:szCs w:val="16"/>
              </w:rPr>
              <w:t> kan ikke elever ved TVN melde overgang.</w:t>
            </w:r>
            <w:r w:rsidR="004C60B1">
              <w:rPr>
                <w:rFonts w:ascii="Open Sans" w:hAnsi="Open Sans"/>
                <w:color w:val="444444"/>
                <w:sz w:val="16"/>
                <w:szCs w:val="16"/>
              </w:rPr>
              <w:br/>
            </w:r>
            <w:r w:rsidRPr="009F1D17">
              <w:rPr>
                <w:rFonts w:ascii="Open Sans" w:hAnsi="Open Sans"/>
                <w:color w:val="444444"/>
                <w:sz w:val="16"/>
                <w:szCs w:val="16"/>
              </w:rPr>
              <w:t>2.7.6 Overgangen til en annen klubb gjelder både senior og aldersbestemte nivå. Eleven vil representere den nye klubben i aldersbestemte og senior NM.</w:t>
            </w:r>
            <w:r w:rsidR="004C60B1">
              <w:rPr>
                <w:rFonts w:ascii="Open Sans" w:hAnsi="Open Sans"/>
                <w:color w:val="444444"/>
                <w:sz w:val="16"/>
                <w:szCs w:val="16"/>
              </w:rPr>
              <w:br/>
            </w:r>
            <w:r w:rsidRPr="009F1D17">
              <w:rPr>
                <w:rFonts w:ascii="Open Sans" w:hAnsi="Open Sans"/>
                <w:color w:val="444444"/>
                <w:sz w:val="16"/>
                <w:szCs w:val="16"/>
              </w:rPr>
              <w:t>2.7.7 Alle overganger skal godkjennes av både TVN og NVBF.</w:t>
            </w:r>
            <w:r w:rsidR="004C60B1">
              <w:rPr>
                <w:rFonts w:ascii="Open Sans" w:hAnsi="Open Sans"/>
                <w:color w:val="444444"/>
                <w:sz w:val="16"/>
                <w:szCs w:val="16"/>
              </w:rPr>
              <w:br/>
            </w:r>
            <w:r w:rsidRPr="009F1D17">
              <w:rPr>
                <w:rFonts w:ascii="Open Sans" w:hAnsi="Open Sans"/>
                <w:color w:val="444444"/>
                <w:sz w:val="16"/>
                <w:szCs w:val="16"/>
              </w:rPr>
              <w:t>2.7.8. Det er kun mulig for elever ved TVN å melde overgang én gang per sesong.</w:t>
            </w:r>
            <w:r w:rsidR="004C60B1">
              <w:rPr>
                <w:rFonts w:ascii="Open Sans" w:hAnsi="Open Sans"/>
                <w:color w:val="444444"/>
                <w:sz w:val="16"/>
                <w:szCs w:val="16"/>
              </w:rPr>
              <w:br/>
            </w:r>
            <w:r w:rsidRPr="009F1D17">
              <w:rPr>
                <w:rFonts w:ascii="Open Sans" w:hAnsi="Open Sans"/>
                <w:color w:val="444444"/>
                <w:sz w:val="16"/>
                <w:szCs w:val="16"/>
              </w:rPr>
              <w:t>2.7.9 Maksimalt </w:t>
            </w:r>
            <w:r w:rsidRPr="009F1D17">
              <w:rPr>
                <w:rStyle w:val="Sterk"/>
                <w:rFonts w:ascii="Open Sans" w:hAnsi="Open Sans"/>
                <w:color w:val="444444"/>
                <w:sz w:val="16"/>
                <w:szCs w:val="16"/>
                <w:bdr w:val="none" w:sz="0" w:space="0" w:color="auto" w:frame="1"/>
              </w:rPr>
              <w:t>tre (3) elever</w:t>
            </w:r>
            <w:r w:rsidRPr="009F1D17">
              <w:rPr>
                <w:rFonts w:ascii="Open Sans" w:hAnsi="Open Sans"/>
                <w:color w:val="444444"/>
                <w:sz w:val="16"/>
                <w:szCs w:val="16"/>
              </w:rPr>
              <w:t> ved TVN kan foreta overgang til én og samme klubb i perioden </w:t>
            </w:r>
            <w:r w:rsidRPr="009F1D17">
              <w:rPr>
                <w:rStyle w:val="Sterk"/>
                <w:rFonts w:ascii="Open Sans" w:hAnsi="Open Sans"/>
                <w:color w:val="444444"/>
                <w:sz w:val="16"/>
                <w:szCs w:val="16"/>
                <w:bdr w:val="none" w:sz="0" w:space="0" w:color="auto" w:frame="1"/>
              </w:rPr>
              <w:t>sesongens slutt til 30.september.</w:t>
            </w:r>
          </w:p>
          <w:p w14:paraId="31922B43" w14:textId="5D0B60EA" w:rsidR="00056A11" w:rsidRDefault="00056A11">
            <w:pPr>
              <w:jc w:val="center"/>
              <w:rPr>
                <w:rFonts w:ascii="Calibri" w:hAnsi="Calibri" w:cs="Calibri"/>
                <w:i/>
                <w:color w:val="FF0000"/>
                <w:highlight w:val="red"/>
                <w:lang w:val="nb-NO"/>
              </w:rPr>
            </w:pPr>
            <w:r>
              <w:rPr>
                <w:rFonts w:ascii="Calibri" w:hAnsi="Calibri" w:cs="Calibri"/>
                <w:b/>
                <w:lang w:val="nb-NO" w:eastAsia="nb-NO"/>
              </w:rPr>
              <w:br/>
            </w:r>
          </w:p>
        </w:tc>
      </w:tr>
      <w:tr w:rsidR="00056A11" w14:paraId="2E29C6B2" w14:textId="77777777" w:rsidTr="00056A11">
        <w:trPr>
          <w:gridAfter w:val="1"/>
          <w:wAfter w:w="15" w:type="dxa"/>
          <w:cantSplit/>
        </w:trPr>
        <w:tc>
          <w:tcPr>
            <w:tcW w:w="1845" w:type="dxa"/>
            <w:vMerge w:val="restart"/>
            <w:tcBorders>
              <w:top w:val="single" w:sz="4" w:space="0" w:color="auto"/>
              <w:left w:val="single" w:sz="12" w:space="0" w:color="auto"/>
              <w:bottom w:val="single" w:sz="4" w:space="0" w:color="auto"/>
              <w:right w:val="single" w:sz="4" w:space="0" w:color="auto"/>
            </w:tcBorders>
            <w:vAlign w:val="center"/>
          </w:tcPr>
          <w:p w14:paraId="6AA845BD" w14:textId="77777777" w:rsidR="00056A11" w:rsidRPr="00DC2A49" w:rsidRDefault="00056A11">
            <w:pPr>
              <w:rPr>
                <w:rFonts w:asciiTheme="majorHAnsi" w:hAnsiTheme="majorHAnsi" w:cstheme="majorHAnsi"/>
                <w:b/>
                <w:bCs/>
                <w:lang w:val="nb-NO"/>
              </w:rPr>
            </w:pPr>
            <w:r w:rsidRPr="00DC2A49">
              <w:rPr>
                <w:rFonts w:asciiTheme="majorHAnsi" w:hAnsiTheme="majorHAnsi" w:cstheme="majorHAnsi"/>
                <w:b/>
                <w:bCs/>
                <w:lang w:val="nb-NO"/>
              </w:rPr>
              <w:t>Fylles ut av spilleren:</w:t>
            </w:r>
          </w:p>
          <w:p w14:paraId="54885DDE" w14:textId="77777777" w:rsidR="00056A11" w:rsidRPr="00DC2A49" w:rsidRDefault="00056A11">
            <w:pPr>
              <w:rPr>
                <w:rFonts w:asciiTheme="majorHAnsi" w:hAnsiTheme="majorHAnsi" w:cstheme="majorHAnsi"/>
                <w:b/>
                <w:bCs/>
                <w:lang w:val="nb-NO"/>
              </w:rPr>
            </w:pPr>
          </w:p>
          <w:p w14:paraId="0E85F14E" w14:textId="77777777" w:rsidR="00056A11" w:rsidRPr="00DC2A49" w:rsidRDefault="00056A11">
            <w:pPr>
              <w:rPr>
                <w:rFonts w:asciiTheme="majorHAnsi" w:hAnsiTheme="majorHAnsi" w:cstheme="majorHAnsi"/>
                <w:lang w:val="nb-NO"/>
              </w:rPr>
            </w:pPr>
          </w:p>
        </w:tc>
        <w:tc>
          <w:tcPr>
            <w:tcW w:w="7515" w:type="dxa"/>
            <w:gridSpan w:val="2"/>
            <w:tcBorders>
              <w:top w:val="single" w:sz="4" w:space="0" w:color="auto"/>
              <w:left w:val="single" w:sz="4" w:space="0" w:color="auto"/>
              <w:bottom w:val="single" w:sz="4" w:space="0" w:color="auto"/>
              <w:right w:val="single" w:sz="12" w:space="0" w:color="auto"/>
            </w:tcBorders>
            <w:hideMark/>
          </w:tcPr>
          <w:p w14:paraId="43870724" w14:textId="073B7B52" w:rsidR="00056A11" w:rsidRPr="00DC2A49" w:rsidRDefault="00056A11">
            <w:pPr>
              <w:rPr>
                <w:rFonts w:asciiTheme="majorHAnsi" w:hAnsiTheme="majorHAnsi" w:cstheme="majorHAnsi"/>
                <w:lang w:val="nb-NO"/>
              </w:rPr>
            </w:pPr>
            <w:r w:rsidRPr="00DC2A49">
              <w:rPr>
                <w:rFonts w:asciiTheme="majorHAnsi" w:hAnsiTheme="majorHAnsi" w:cstheme="majorHAnsi"/>
                <w:bCs/>
                <w:lang w:val="nb-NO"/>
              </w:rPr>
              <w:t>Navn:</w:t>
            </w:r>
            <w:r w:rsidRPr="00DC2A49">
              <w:rPr>
                <w:rFonts w:asciiTheme="majorHAnsi" w:hAnsiTheme="majorHAnsi" w:cstheme="majorHAnsi"/>
                <w:b/>
                <w:bCs/>
                <w:lang w:val="nb-NO"/>
              </w:rPr>
              <w:t xml:space="preserve"> </w:t>
            </w:r>
          </w:p>
        </w:tc>
      </w:tr>
      <w:tr w:rsidR="00056A11" w14:paraId="3E8B87B0" w14:textId="77777777" w:rsidTr="00056A11">
        <w:trPr>
          <w:gridAfter w:val="1"/>
          <w:wAfter w:w="15" w:type="dxa"/>
          <w:cantSplit/>
          <w:trHeight w:val="180"/>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13B8739B"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2637CC17" w14:textId="0FF6BE7A" w:rsidR="00056A11" w:rsidRPr="00DC2A49" w:rsidRDefault="00056A11">
            <w:pPr>
              <w:rPr>
                <w:rFonts w:asciiTheme="majorHAnsi" w:hAnsiTheme="majorHAnsi" w:cstheme="majorHAnsi"/>
                <w:lang w:val="nb-NO"/>
              </w:rPr>
            </w:pPr>
            <w:r w:rsidRPr="00DC2A49">
              <w:rPr>
                <w:rFonts w:asciiTheme="majorHAnsi" w:hAnsiTheme="majorHAnsi" w:cstheme="majorHAnsi"/>
                <w:lang w:val="nb-NO"/>
              </w:rPr>
              <w:t xml:space="preserve">Adresse: </w:t>
            </w:r>
          </w:p>
        </w:tc>
        <w:tc>
          <w:tcPr>
            <w:tcW w:w="3387" w:type="dxa"/>
            <w:tcBorders>
              <w:top w:val="single" w:sz="4" w:space="0" w:color="auto"/>
              <w:left w:val="single" w:sz="4" w:space="0" w:color="auto"/>
              <w:bottom w:val="single" w:sz="4" w:space="0" w:color="auto"/>
              <w:right w:val="single" w:sz="12" w:space="0" w:color="auto"/>
            </w:tcBorders>
            <w:hideMark/>
          </w:tcPr>
          <w:p w14:paraId="459D4C79" w14:textId="07F5FEF4" w:rsidR="00056A11" w:rsidRPr="00DC2A49" w:rsidRDefault="00056A11">
            <w:pPr>
              <w:rPr>
                <w:rFonts w:asciiTheme="majorHAnsi" w:hAnsiTheme="majorHAnsi" w:cstheme="majorHAnsi"/>
                <w:lang w:val="nb-NO"/>
              </w:rPr>
            </w:pPr>
            <w:proofErr w:type="spellStart"/>
            <w:proofErr w:type="gramStart"/>
            <w:r w:rsidRPr="00DC2A49">
              <w:rPr>
                <w:rFonts w:asciiTheme="majorHAnsi" w:hAnsiTheme="majorHAnsi" w:cstheme="majorHAnsi"/>
                <w:lang w:val="nb-NO"/>
              </w:rPr>
              <w:t>Postnr</w:t>
            </w:r>
            <w:proofErr w:type="spellEnd"/>
            <w:r w:rsidRPr="00DC2A49">
              <w:rPr>
                <w:rFonts w:asciiTheme="majorHAnsi" w:hAnsiTheme="majorHAnsi" w:cstheme="majorHAnsi"/>
                <w:lang w:val="nb-NO"/>
              </w:rPr>
              <w:t>./</w:t>
            </w:r>
            <w:proofErr w:type="gramEnd"/>
            <w:r w:rsidRPr="00DC2A49">
              <w:rPr>
                <w:rFonts w:asciiTheme="majorHAnsi" w:hAnsiTheme="majorHAnsi" w:cstheme="majorHAnsi"/>
                <w:lang w:val="nb-NO"/>
              </w:rPr>
              <w:t xml:space="preserve">-sted: </w:t>
            </w:r>
          </w:p>
        </w:tc>
      </w:tr>
      <w:tr w:rsidR="00056A11" w14:paraId="48C96FE9" w14:textId="77777777" w:rsidTr="00056A11">
        <w:trPr>
          <w:cantSplit/>
          <w:trHeight w:val="218"/>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09E13A97"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2091698E" w14:textId="3D32BCE2" w:rsidR="00056A11" w:rsidRPr="00DC2A49" w:rsidRDefault="00B0096A">
            <w:pPr>
              <w:rPr>
                <w:rFonts w:asciiTheme="majorHAnsi" w:hAnsiTheme="majorHAnsi" w:cstheme="majorHAnsi"/>
              </w:rPr>
            </w:pPr>
            <w:r w:rsidRPr="00DC2A49">
              <w:rPr>
                <w:rFonts w:asciiTheme="majorHAnsi" w:hAnsiTheme="majorHAnsi" w:cstheme="majorHAnsi"/>
                <w:lang w:val="nb-NO"/>
              </w:rPr>
              <w:t>Mobil</w:t>
            </w:r>
            <w:r w:rsidR="00056A11" w:rsidRPr="00DC2A49">
              <w:rPr>
                <w:rFonts w:asciiTheme="majorHAnsi" w:hAnsiTheme="majorHAnsi" w:cstheme="majorHAnsi"/>
                <w:lang w:val="nb-NO"/>
              </w:rPr>
              <w:t xml:space="preserve">: </w:t>
            </w:r>
          </w:p>
        </w:tc>
        <w:tc>
          <w:tcPr>
            <w:tcW w:w="3402" w:type="dxa"/>
            <w:gridSpan w:val="2"/>
            <w:tcBorders>
              <w:top w:val="single" w:sz="4" w:space="0" w:color="auto"/>
              <w:left w:val="single" w:sz="4" w:space="0" w:color="auto"/>
              <w:bottom w:val="single" w:sz="4" w:space="0" w:color="auto"/>
              <w:right w:val="single" w:sz="12" w:space="0" w:color="auto"/>
            </w:tcBorders>
            <w:hideMark/>
          </w:tcPr>
          <w:p w14:paraId="058B36FE" w14:textId="034285B3" w:rsidR="00056A11" w:rsidRPr="00DC2A49" w:rsidRDefault="00B0096A">
            <w:pPr>
              <w:rPr>
                <w:rFonts w:asciiTheme="majorHAnsi" w:hAnsiTheme="majorHAnsi" w:cstheme="majorHAnsi"/>
              </w:rPr>
            </w:pPr>
            <w:proofErr w:type="spellStart"/>
            <w:r w:rsidRPr="00DC2A49">
              <w:rPr>
                <w:rFonts w:asciiTheme="majorHAnsi" w:hAnsiTheme="majorHAnsi" w:cstheme="majorHAnsi"/>
              </w:rPr>
              <w:t>Tlf</w:t>
            </w:r>
            <w:proofErr w:type="spellEnd"/>
            <w:proofErr w:type="gramStart"/>
            <w:r w:rsidRPr="00DC2A49">
              <w:rPr>
                <w:rFonts w:asciiTheme="majorHAnsi" w:hAnsiTheme="majorHAnsi" w:cstheme="majorHAnsi"/>
              </w:rPr>
              <w:t xml:space="preserve">. </w:t>
            </w:r>
            <w:r w:rsidR="00056A11" w:rsidRPr="00DC2A49">
              <w:rPr>
                <w:rFonts w:asciiTheme="majorHAnsi" w:hAnsiTheme="majorHAnsi" w:cstheme="majorHAnsi"/>
              </w:rPr>
              <w:t>:</w:t>
            </w:r>
            <w:proofErr w:type="gramEnd"/>
            <w:r w:rsidR="00056A11" w:rsidRPr="00DC2A49">
              <w:rPr>
                <w:rFonts w:asciiTheme="majorHAnsi" w:hAnsiTheme="majorHAnsi" w:cstheme="majorHAnsi"/>
              </w:rPr>
              <w:t xml:space="preserve"> </w:t>
            </w:r>
          </w:p>
        </w:tc>
      </w:tr>
      <w:tr w:rsidR="00056A11" w14:paraId="0FD61CEF" w14:textId="77777777" w:rsidTr="00056A11">
        <w:trPr>
          <w:gridAfter w:val="1"/>
          <w:wAfter w:w="15" w:type="dxa"/>
          <w:cantSplit/>
          <w:trHeight w:val="217"/>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72D71BFA"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415939F6" w14:textId="5E84F939" w:rsidR="00056A11" w:rsidRPr="00DC2A49" w:rsidRDefault="00056A11">
            <w:pPr>
              <w:rPr>
                <w:rFonts w:asciiTheme="majorHAnsi" w:hAnsiTheme="majorHAnsi" w:cstheme="majorHAnsi"/>
              </w:rPr>
            </w:pPr>
            <w:r w:rsidRPr="00DC2A49">
              <w:rPr>
                <w:rFonts w:asciiTheme="majorHAnsi" w:hAnsiTheme="majorHAnsi" w:cstheme="majorHAnsi"/>
              </w:rPr>
              <w:t xml:space="preserve">E-post: </w:t>
            </w:r>
          </w:p>
        </w:tc>
        <w:tc>
          <w:tcPr>
            <w:tcW w:w="3387" w:type="dxa"/>
            <w:tcBorders>
              <w:top w:val="single" w:sz="4" w:space="0" w:color="auto"/>
              <w:left w:val="single" w:sz="4" w:space="0" w:color="auto"/>
              <w:bottom w:val="single" w:sz="4" w:space="0" w:color="auto"/>
              <w:right w:val="single" w:sz="12" w:space="0" w:color="auto"/>
            </w:tcBorders>
            <w:hideMark/>
          </w:tcPr>
          <w:p w14:paraId="17115AD3" w14:textId="2A0FDA34" w:rsidR="00056A11" w:rsidRPr="00DC2A49" w:rsidRDefault="00056A11">
            <w:pPr>
              <w:rPr>
                <w:rFonts w:asciiTheme="majorHAnsi" w:hAnsiTheme="majorHAnsi" w:cstheme="majorHAnsi"/>
                <w:b/>
                <w:bCs/>
                <w:lang w:val="nb-NO"/>
              </w:rPr>
            </w:pPr>
            <w:r w:rsidRPr="00DC2A49">
              <w:rPr>
                <w:rFonts w:asciiTheme="majorHAnsi" w:hAnsiTheme="majorHAnsi" w:cstheme="majorHAnsi"/>
                <w:lang w:val="nb-NO"/>
              </w:rPr>
              <w:t xml:space="preserve">Født: </w:t>
            </w:r>
          </w:p>
        </w:tc>
      </w:tr>
      <w:tr w:rsidR="0093381A" w14:paraId="33F48968" w14:textId="77777777" w:rsidTr="00056A11">
        <w:trPr>
          <w:gridAfter w:val="1"/>
          <w:wAfter w:w="15" w:type="dxa"/>
        </w:trPr>
        <w:tc>
          <w:tcPr>
            <w:tcW w:w="1845" w:type="dxa"/>
            <w:tcBorders>
              <w:top w:val="single" w:sz="4" w:space="0" w:color="auto"/>
              <w:left w:val="single" w:sz="12" w:space="0" w:color="auto"/>
              <w:bottom w:val="single" w:sz="4" w:space="0" w:color="auto"/>
              <w:right w:val="single" w:sz="4" w:space="0" w:color="auto"/>
            </w:tcBorders>
            <w:vAlign w:val="center"/>
          </w:tcPr>
          <w:p w14:paraId="264A3690" w14:textId="29B69111" w:rsidR="0093381A" w:rsidRPr="00DC2A49" w:rsidRDefault="0093381A">
            <w:pPr>
              <w:rPr>
                <w:rFonts w:asciiTheme="majorHAnsi" w:hAnsiTheme="majorHAnsi" w:cstheme="majorHAnsi"/>
                <w:b/>
                <w:lang w:val="nb-NO"/>
              </w:rPr>
            </w:pPr>
            <w:r>
              <w:rPr>
                <w:rFonts w:asciiTheme="majorHAnsi" w:hAnsiTheme="majorHAnsi" w:cstheme="majorHAnsi"/>
                <w:b/>
                <w:bCs/>
                <w:lang w:val="nb-NO"/>
              </w:rPr>
              <w:t>Navn på tidligere klubb:</w:t>
            </w:r>
          </w:p>
        </w:tc>
        <w:tc>
          <w:tcPr>
            <w:tcW w:w="7515" w:type="dxa"/>
            <w:gridSpan w:val="2"/>
            <w:tcBorders>
              <w:top w:val="single" w:sz="4" w:space="0" w:color="auto"/>
              <w:left w:val="single" w:sz="4" w:space="0" w:color="auto"/>
              <w:bottom w:val="single" w:sz="4" w:space="0" w:color="auto"/>
              <w:right w:val="single" w:sz="12" w:space="0" w:color="auto"/>
            </w:tcBorders>
          </w:tcPr>
          <w:p w14:paraId="081BF78D" w14:textId="77777777" w:rsidR="0093381A" w:rsidRPr="00DC2A49" w:rsidRDefault="0093381A">
            <w:pPr>
              <w:rPr>
                <w:rFonts w:asciiTheme="majorHAnsi" w:hAnsiTheme="majorHAnsi" w:cstheme="majorHAnsi"/>
                <w:lang w:val="nb-NO"/>
              </w:rPr>
            </w:pPr>
          </w:p>
        </w:tc>
      </w:tr>
      <w:tr w:rsidR="00056A11" w14:paraId="786E5226" w14:textId="77777777" w:rsidTr="00056A11">
        <w:trPr>
          <w:gridAfter w:val="1"/>
          <w:wAfter w:w="15" w:type="dxa"/>
        </w:trPr>
        <w:tc>
          <w:tcPr>
            <w:tcW w:w="1845" w:type="dxa"/>
            <w:tcBorders>
              <w:top w:val="single" w:sz="4" w:space="0" w:color="auto"/>
              <w:left w:val="single" w:sz="12" w:space="0" w:color="auto"/>
              <w:bottom w:val="single" w:sz="4" w:space="0" w:color="auto"/>
              <w:right w:val="single" w:sz="4" w:space="0" w:color="auto"/>
            </w:tcBorders>
            <w:vAlign w:val="center"/>
          </w:tcPr>
          <w:p w14:paraId="2420ACDB" w14:textId="77777777" w:rsidR="00056A11" w:rsidRPr="00DC2A49" w:rsidRDefault="00056A11">
            <w:pPr>
              <w:rPr>
                <w:rFonts w:asciiTheme="majorHAnsi" w:hAnsiTheme="majorHAnsi" w:cstheme="majorHAnsi"/>
                <w:b/>
                <w:lang w:val="nb-NO"/>
              </w:rPr>
            </w:pPr>
            <w:r w:rsidRPr="00DC2A49">
              <w:rPr>
                <w:rFonts w:asciiTheme="majorHAnsi" w:hAnsiTheme="majorHAnsi" w:cstheme="majorHAnsi"/>
                <w:b/>
                <w:lang w:val="nb-NO"/>
              </w:rPr>
              <w:t>Fylles ut av tidligere klubb:</w:t>
            </w:r>
          </w:p>
          <w:p w14:paraId="14941199" w14:textId="77777777" w:rsidR="00056A11" w:rsidRPr="00DC2A49" w:rsidRDefault="00056A11">
            <w:pPr>
              <w:rPr>
                <w:rFonts w:asciiTheme="majorHAnsi" w:hAnsiTheme="majorHAnsi" w:cstheme="majorHAnsi"/>
                <w:lang w:val="nb-NO"/>
              </w:rPr>
            </w:pPr>
          </w:p>
          <w:p w14:paraId="0F73CB5D" w14:textId="77777777" w:rsidR="00056A11" w:rsidRPr="00DC2A49" w:rsidRDefault="00056A11">
            <w:pPr>
              <w:rPr>
                <w:rFonts w:asciiTheme="majorHAnsi" w:hAnsiTheme="majorHAnsi" w:cstheme="majorHAnsi"/>
                <w:lang w:val="nb-NO"/>
              </w:rPr>
            </w:pPr>
          </w:p>
        </w:tc>
        <w:tc>
          <w:tcPr>
            <w:tcW w:w="7515" w:type="dxa"/>
            <w:gridSpan w:val="2"/>
            <w:tcBorders>
              <w:top w:val="single" w:sz="4" w:space="0" w:color="auto"/>
              <w:left w:val="single" w:sz="4" w:space="0" w:color="auto"/>
              <w:bottom w:val="single" w:sz="4" w:space="0" w:color="auto"/>
              <w:right w:val="single" w:sz="12" w:space="0" w:color="auto"/>
            </w:tcBorders>
            <w:hideMark/>
          </w:tcPr>
          <w:p w14:paraId="684D6BC6"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lang w:val="nb-NO"/>
              </w:rPr>
              <w:t xml:space="preserve">Ovennevnte spiller har pr. (dato)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lang w:val="nb-NO"/>
              </w:rPr>
              <w:t>, gjort opp sine forpliktelser ovenfor vår klubb</w:t>
            </w:r>
            <w:r w:rsidRPr="00DC2A49">
              <w:rPr>
                <w:rFonts w:asciiTheme="majorHAnsi" w:hAnsiTheme="majorHAnsi" w:cstheme="majorHAnsi"/>
                <w:bCs/>
                <w:lang w:val="nb-NO"/>
              </w:rPr>
              <w:t xml:space="preserve"> og vi har ingen innvendinger mot overgang til ny klubb.</w:t>
            </w:r>
          </w:p>
          <w:p w14:paraId="7D2C8595" w14:textId="77777777" w:rsidR="00056A11" w:rsidRPr="00DC2A49" w:rsidRDefault="00056A11">
            <w:pPr>
              <w:rPr>
                <w:rFonts w:asciiTheme="majorHAnsi" w:hAnsiTheme="majorHAnsi" w:cstheme="majorHAnsi"/>
                <w:bCs/>
                <w:lang w:val="nb-NO"/>
              </w:rPr>
            </w:pPr>
          </w:p>
          <w:p w14:paraId="300DB298"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bCs/>
                <w:lang w:val="nb-NO"/>
              </w:rPr>
              <w:t xml:space="preserve">Sted: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Dato:</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Leder/nestleder navn:</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00B0096A" w:rsidRPr="00DC2A49">
              <w:rPr>
                <w:rFonts w:asciiTheme="majorHAnsi" w:hAnsiTheme="majorHAnsi" w:cstheme="majorHAnsi"/>
                <w:b/>
                <w:bCs/>
                <w:lang w:val="nb-NO"/>
              </w:rPr>
              <w:t xml:space="preserve">  </w:t>
            </w:r>
          </w:p>
          <w:p w14:paraId="188948AA"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b/>
                <w:bCs/>
                <w:lang w:val="nb-NO"/>
              </w:rPr>
              <w:br/>
            </w:r>
            <w:r w:rsidRPr="00DC2A49">
              <w:rPr>
                <w:rFonts w:asciiTheme="majorHAnsi" w:hAnsiTheme="majorHAnsi" w:cstheme="majorHAnsi"/>
                <w:bCs/>
                <w:lang w:val="nb-NO"/>
              </w:rPr>
              <w:t>Signatur</w:t>
            </w:r>
            <w:r w:rsidRPr="00DC2A49">
              <w:rPr>
                <w:rFonts w:asciiTheme="majorHAnsi" w:hAnsiTheme="majorHAnsi" w:cstheme="majorHAnsi"/>
                <w:b/>
                <w:bCs/>
                <w:lang w:val="nb-NO"/>
              </w:rPr>
              <w:t xml:space="preserve"> </w:t>
            </w:r>
            <w:r w:rsidRPr="00DC2A49">
              <w:rPr>
                <w:rFonts w:asciiTheme="majorHAnsi" w:hAnsiTheme="majorHAnsi" w:cstheme="majorHAnsi"/>
                <w:bCs/>
                <w:lang w:val="nb-NO"/>
              </w:rPr>
              <w:t xml:space="preserve">Leder/nestleder: </w:t>
            </w:r>
          </w:p>
          <w:p w14:paraId="65B55442" w14:textId="77777777" w:rsidR="00056A11" w:rsidRPr="00DC2A49" w:rsidRDefault="00056A11">
            <w:pPr>
              <w:rPr>
                <w:rFonts w:asciiTheme="majorHAnsi" w:hAnsiTheme="majorHAnsi" w:cstheme="majorHAnsi"/>
                <w:lang w:val="nb-NO"/>
              </w:rPr>
            </w:pPr>
            <w:r w:rsidRPr="00DC2A49">
              <w:rPr>
                <w:rFonts w:asciiTheme="majorHAnsi" w:hAnsiTheme="majorHAnsi" w:cstheme="majorHAnsi"/>
                <w:bCs/>
                <w:lang w:val="nb-NO"/>
              </w:rPr>
              <w:fldChar w:fldCharType="begin">
                <w:ffData>
                  <w:name w:val="Text5"/>
                  <w:enabled/>
                  <w:calcOnExit w:val="0"/>
                  <w:textInput/>
                </w:ffData>
              </w:fldChar>
            </w:r>
            <w:r w:rsidRPr="00DC2A49">
              <w:rPr>
                <w:rFonts w:asciiTheme="majorHAnsi" w:hAnsiTheme="majorHAnsi" w:cstheme="majorHAnsi"/>
                <w:bCs/>
                <w:lang w:val="nb-NO"/>
              </w:rPr>
              <w:instrText xml:space="preserve"> FORMTEXT </w:instrText>
            </w:r>
            <w:r w:rsidRPr="00DC2A49">
              <w:rPr>
                <w:rFonts w:asciiTheme="majorHAnsi" w:hAnsiTheme="majorHAnsi" w:cstheme="majorHAnsi"/>
                <w:bCs/>
                <w:lang w:val="nb-NO"/>
              </w:rPr>
            </w:r>
            <w:r w:rsidRPr="00DC2A49">
              <w:rPr>
                <w:rFonts w:asciiTheme="majorHAnsi" w:hAnsiTheme="majorHAnsi" w:cstheme="majorHAnsi"/>
                <w:bCs/>
                <w:lang w:val="nb-NO"/>
              </w:rPr>
              <w:fldChar w:fldCharType="separate"/>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lang w:val="nb-NO"/>
              </w:rPr>
              <w:fldChar w:fldCharType="end"/>
            </w:r>
          </w:p>
        </w:tc>
      </w:tr>
      <w:tr w:rsidR="00056A11" w14:paraId="2DFF18E3"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hideMark/>
          </w:tcPr>
          <w:p w14:paraId="3B526468" w14:textId="677B3A58" w:rsidR="00056A11" w:rsidRPr="00DC2A49" w:rsidRDefault="0093381A">
            <w:pPr>
              <w:rPr>
                <w:rFonts w:asciiTheme="majorHAnsi" w:hAnsiTheme="majorHAnsi" w:cstheme="majorHAnsi"/>
                <w:b/>
                <w:lang w:val="nb-NO"/>
              </w:rPr>
            </w:pPr>
            <w:r>
              <w:rPr>
                <w:rFonts w:asciiTheme="majorHAnsi" w:hAnsiTheme="majorHAnsi" w:cstheme="majorHAnsi"/>
                <w:b/>
                <w:lang w:val="nb-NO"/>
              </w:rPr>
              <w:t>Navn på ny klubb:</w:t>
            </w:r>
          </w:p>
        </w:tc>
        <w:tc>
          <w:tcPr>
            <w:tcW w:w="7515" w:type="dxa"/>
            <w:gridSpan w:val="2"/>
            <w:tcBorders>
              <w:top w:val="single" w:sz="4" w:space="0" w:color="auto"/>
              <w:left w:val="single" w:sz="4" w:space="0" w:color="auto"/>
              <w:bottom w:val="single" w:sz="4" w:space="0" w:color="auto"/>
              <w:right w:val="single" w:sz="12" w:space="0" w:color="auto"/>
            </w:tcBorders>
            <w:hideMark/>
          </w:tcPr>
          <w:p w14:paraId="62E2B322" w14:textId="7D7A3774" w:rsidR="00056A11" w:rsidRPr="00DC2A49" w:rsidRDefault="00056A11">
            <w:pPr>
              <w:rPr>
                <w:rFonts w:asciiTheme="majorHAnsi" w:hAnsiTheme="majorHAnsi" w:cstheme="majorHAnsi"/>
                <w:bCs/>
                <w:lang w:val="nb-NO"/>
              </w:rPr>
            </w:pPr>
          </w:p>
        </w:tc>
      </w:tr>
      <w:tr w:rsidR="00056A11" w14:paraId="35EFAF5E"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hideMark/>
          </w:tcPr>
          <w:p w14:paraId="2E6A87C5" w14:textId="77777777" w:rsidR="00056A11" w:rsidRPr="00DC2A49" w:rsidRDefault="00056A11">
            <w:pPr>
              <w:rPr>
                <w:rFonts w:asciiTheme="majorHAnsi" w:hAnsiTheme="majorHAnsi" w:cstheme="majorHAnsi"/>
                <w:b/>
                <w:lang w:val="nb-NO"/>
              </w:rPr>
            </w:pPr>
            <w:r w:rsidRPr="00DC2A49">
              <w:rPr>
                <w:rFonts w:asciiTheme="majorHAnsi" w:hAnsiTheme="majorHAnsi" w:cstheme="majorHAnsi"/>
                <w:b/>
                <w:lang w:val="nb-NO"/>
              </w:rPr>
              <w:lastRenderedPageBreak/>
              <w:t>Fylles ut av ny klubb:</w:t>
            </w:r>
          </w:p>
        </w:tc>
        <w:tc>
          <w:tcPr>
            <w:tcW w:w="7515" w:type="dxa"/>
            <w:gridSpan w:val="2"/>
            <w:tcBorders>
              <w:top w:val="single" w:sz="4" w:space="0" w:color="auto"/>
              <w:left w:val="single" w:sz="4" w:space="0" w:color="auto"/>
              <w:bottom w:val="single" w:sz="4" w:space="0" w:color="auto"/>
              <w:right w:val="single" w:sz="12" w:space="0" w:color="auto"/>
            </w:tcBorders>
            <w:hideMark/>
          </w:tcPr>
          <w:p w14:paraId="47E75919"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t>Overnevnte spiller har bedt om å få bli medlem av vår klubb.</w:t>
            </w:r>
            <w:r w:rsidRPr="00DC2A49">
              <w:rPr>
                <w:rFonts w:asciiTheme="majorHAnsi" w:hAnsiTheme="majorHAnsi" w:cstheme="majorHAnsi"/>
                <w:bCs/>
                <w:lang w:val="nb-NO"/>
              </w:rPr>
              <w:br/>
            </w:r>
          </w:p>
          <w:p w14:paraId="1151E755"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t xml:space="preserve">Sted: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Dato:</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Leder/nestleder navn:</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p>
          <w:p w14:paraId="0E2453CA"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
                <w:bCs/>
                <w:lang w:val="nb-NO"/>
              </w:rPr>
              <w:br/>
            </w:r>
            <w:r w:rsidRPr="00DC2A49">
              <w:rPr>
                <w:rFonts w:asciiTheme="majorHAnsi" w:hAnsiTheme="majorHAnsi" w:cstheme="majorHAnsi"/>
                <w:bCs/>
                <w:lang w:val="nb-NO"/>
              </w:rPr>
              <w:t>Signatur</w:t>
            </w:r>
            <w:r w:rsidRPr="00DC2A49">
              <w:rPr>
                <w:rFonts w:asciiTheme="majorHAnsi" w:hAnsiTheme="majorHAnsi" w:cstheme="majorHAnsi"/>
                <w:b/>
                <w:bCs/>
                <w:lang w:val="nb-NO"/>
              </w:rPr>
              <w:t xml:space="preserve"> </w:t>
            </w:r>
            <w:r w:rsidRPr="00DC2A49">
              <w:rPr>
                <w:rFonts w:asciiTheme="majorHAnsi" w:hAnsiTheme="majorHAnsi" w:cstheme="majorHAnsi"/>
                <w:bCs/>
                <w:lang w:val="nb-NO"/>
              </w:rPr>
              <w:t xml:space="preserve">Leder/nestleder: </w:t>
            </w:r>
          </w:p>
          <w:p w14:paraId="22AF30CB"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fldChar w:fldCharType="begin">
                <w:ffData>
                  <w:name w:val="Text5"/>
                  <w:enabled/>
                  <w:calcOnExit w:val="0"/>
                  <w:textInput/>
                </w:ffData>
              </w:fldChar>
            </w:r>
            <w:r w:rsidRPr="00DC2A49">
              <w:rPr>
                <w:rFonts w:asciiTheme="majorHAnsi" w:hAnsiTheme="majorHAnsi" w:cstheme="majorHAnsi"/>
                <w:bCs/>
                <w:lang w:val="nb-NO"/>
              </w:rPr>
              <w:instrText xml:space="preserve"> FORMTEXT </w:instrText>
            </w:r>
            <w:r w:rsidRPr="00DC2A49">
              <w:rPr>
                <w:rFonts w:asciiTheme="majorHAnsi" w:hAnsiTheme="majorHAnsi" w:cstheme="majorHAnsi"/>
                <w:bCs/>
                <w:lang w:val="nb-NO"/>
              </w:rPr>
            </w:r>
            <w:r w:rsidRPr="00DC2A49">
              <w:rPr>
                <w:rFonts w:asciiTheme="majorHAnsi" w:hAnsiTheme="majorHAnsi" w:cstheme="majorHAnsi"/>
                <w:bCs/>
                <w:lang w:val="nb-NO"/>
              </w:rPr>
              <w:fldChar w:fldCharType="separate"/>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lang w:val="nb-NO"/>
              </w:rPr>
              <w:fldChar w:fldCharType="end"/>
            </w:r>
          </w:p>
        </w:tc>
      </w:tr>
      <w:tr w:rsidR="00056A11" w:rsidRPr="001E5606" w14:paraId="6F1092F2"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tcPr>
          <w:p w14:paraId="472777E6" w14:textId="77777777" w:rsidR="00056A11" w:rsidRPr="00E877B1" w:rsidRDefault="00056A11">
            <w:pPr>
              <w:rPr>
                <w:rFonts w:asciiTheme="majorHAnsi" w:hAnsiTheme="majorHAnsi" w:cstheme="majorHAnsi"/>
                <w:b/>
                <w:lang w:val="nb-NO"/>
              </w:rPr>
            </w:pPr>
            <w:r w:rsidRPr="00E877B1">
              <w:rPr>
                <w:rFonts w:asciiTheme="majorHAnsi" w:hAnsiTheme="majorHAnsi" w:cstheme="majorHAnsi"/>
                <w:b/>
                <w:lang w:val="nb-NO"/>
              </w:rPr>
              <w:t xml:space="preserve">Spillers Signatur </w:t>
            </w:r>
          </w:p>
          <w:p w14:paraId="502F88B9" w14:textId="77777777" w:rsidR="00056A11" w:rsidRPr="00E877B1" w:rsidRDefault="00056A11">
            <w:pPr>
              <w:rPr>
                <w:rFonts w:asciiTheme="majorHAnsi" w:hAnsiTheme="majorHAnsi" w:cstheme="majorHAnsi"/>
                <w:lang w:val="nb-NO"/>
              </w:rPr>
            </w:pPr>
          </w:p>
          <w:p w14:paraId="4A9CF6B3" w14:textId="77777777" w:rsidR="00056A11" w:rsidRPr="00E877B1" w:rsidRDefault="00056A11">
            <w:pPr>
              <w:rPr>
                <w:rFonts w:asciiTheme="majorHAnsi" w:hAnsiTheme="majorHAnsi" w:cstheme="majorHAnsi"/>
                <w:lang w:val="nb-NO"/>
              </w:rPr>
            </w:pPr>
          </w:p>
          <w:p w14:paraId="02B11489" w14:textId="77777777" w:rsidR="00056A11" w:rsidRPr="00E877B1" w:rsidRDefault="00056A11">
            <w:pPr>
              <w:rPr>
                <w:rFonts w:asciiTheme="majorHAnsi" w:hAnsiTheme="majorHAnsi" w:cstheme="majorHAnsi"/>
                <w:b/>
                <w:lang w:val="nb-NO"/>
              </w:rPr>
            </w:pPr>
          </w:p>
        </w:tc>
        <w:tc>
          <w:tcPr>
            <w:tcW w:w="7515" w:type="dxa"/>
            <w:gridSpan w:val="2"/>
            <w:tcBorders>
              <w:top w:val="single" w:sz="4" w:space="0" w:color="auto"/>
              <w:left w:val="single" w:sz="4" w:space="0" w:color="auto"/>
              <w:bottom w:val="single" w:sz="4" w:space="0" w:color="auto"/>
              <w:right w:val="single" w:sz="12" w:space="0" w:color="auto"/>
            </w:tcBorders>
          </w:tcPr>
          <w:p w14:paraId="5E6D87A3" w14:textId="77777777" w:rsidR="00A10F08" w:rsidRPr="00E877B1" w:rsidRDefault="00056A11">
            <w:pPr>
              <w:rPr>
                <w:rFonts w:asciiTheme="majorHAnsi" w:hAnsiTheme="majorHAnsi" w:cstheme="majorHAnsi"/>
                <w:lang w:val="nb-NO"/>
              </w:rPr>
            </w:pPr>
            <w:r w:rsidRPr="00E877B1">
              <w:rPr>
                <w:rFonts w:asciiTheme="majorHAnsi" w:hAnsiTheme="majorHAnsi" w:cstheme="majorHAnsi"/>
                <w:lang w:val="nb-NO"/>
              </w:rPr>
              <w:t xml:space="preserve">Jeg har i dag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lang w:val="nb-NO"/>
              </w:rPr>
              <w:t xml:space="preserve">           innbetalt overgangsgebyr </w:t>
            </w:r>
            <w:r w:rsidR="00A10F08" w:rsidRPr="00E877B1">
              <w:rPr>
                <w:rFonts w:asciiTheme="majorHAnsi" w:hAnsiTheme="majorHAnsi" w:cstheme="majorHAnsi"/>
                <w:lang w:val="nb-NO"/>
              </w:rPr>
              <w:t xml:space="preserve">på </w:t>
            </w:r>
            <w:r w:rsidRPr="00E877B1">
              <w:rPr>
                <w:rFonts w:asciiTheme="majorHAnsi" w:hAnsiTheme="majorHAnsi" w:cstheme="majorHAnsi"/>
                <w:b/>
                <w:lang w:val="nb-NO"/>
              </w:rPr>
              <w:t>kr. 800</w:t>
            </w:r>
            <w:r w:rsidRPr="00E877B1">
              <w:rPr>
                <w:rFonts w:asciiTheme="majorHAnsi" w:hAnsiTheme="majorHAnsi" w:cstheme="majorHAnsi"/>
                <w:lang w:val="nb-NO"/>
              </w:rPr>
              <w:t xml:space="preserve">,- til Norges Volleyballforbund, 0840 Oslo. </w:t>
            </w:r>
            <w:r w:rsidRPr="00E877B1">
              <w:rPr>
                <w:rFonts w:asciiTheme="majorHAnsi" w:hAnsiTheme="majorHAnsi" w:cstheme="majorHAnsi"/>
                <w:b/>
                <w:lang w:val="nb-NO"/>
              </w:rPr>
              <w:t>Kontonummer: 1503.42.41365</w:t>
            </w:r>
            <w:r w:rsidRPr="00E877B1">
              <w:rPr>
                <w:rFonts w:asciiTheme="majorHAnsi" w:hAnsiTheme="majorHAnsi" w:cstheme="majorHAnsi"/>
                <w:lang w:val="nb-NO"/>
              </w:rPr>
              <w:t xml:space="preserve">. </w:t>
            </w:r>
          </w:p>
          <w:p w14:paraId="2AF95714" w14:textId="77777777" w:rsidR="00A10F08" w:rsidRPr="00E877B1" w:rsidRDefault="00A10F08">
            <w:pPr>
              <w:rPr>
                <w:rFonts w:asciiTheme="majorHAnsi" w:hAnsiTheme="majorHAnsi" w:cstheme="majorHAnsi"/>
                <w:lang w:val="nb-NO"/>
              </w:rPr>
            </w:pPr>
          </w:p>
          <w:p w14:paraId="3A8E6319" w14:textId="70DDAF94" w:rsidR="00A10F08" w:rsidRPr="00E877B1" w:rsidRDefault="00056A11">
            <w:pPr>
              <w:rPr>
                <w:rFonts w:asciiTheme="majorHAnsi" w:hAnsiTheme="majorHAnsi" w:cstheme="majorHAnsi"/>
                <w:lang w:val="nb-NO"/>
              </w:rPr>
            </w:pPr>
            <w:r w:rsidRPr="00AB69BC">
              <w:rPr>
                <w:rFonts w:asciiTheme="majorHAnsi" w:hAnsiTheme="majorHAnsi" w:cstheme="majorHAnsi"/>
                <w:lang w:val="nb-NO"/>
              </w:rPr>
              <w:t xml:space="preserve">Jeg kjenner til overgangsreglementet og er innforstått med de straffebestemmelser som gjelder. </w:t>
            </w:r>
            <w:r w:rsidRPr="00E877B1">
              <w:rPr>
                <w:rFonts w:asciiTheme="majorHAnsi" w:hAnsiTheme="majorHAnsi" w:cstheme="majorHAnsi"/>
                <w:lang w:val="nb-NO"/>
              </w:rPr>
              <w:t xml:space="preserve">Jeg har gjort opp alle mine forpliktelser til tidligere klubb. Jeg er klar over at alle formaliteter, dvs. nødvendige underskrifter og innbetalt overgangsgebyr, må være ordnet </w:t>
            </w:r>
            <w:r w:rsidR="00A10F08" w:rsidRPr="00E877B1">
              <w:rPr>
                <w:rFonts w:asciiTheme="majorHAnsi" w:hAnsiTheme="majorHAnsi" w:cstheme="majorHAnsi"/>
                <w:lang w:val="nb-NO"/>
              </w:rPr>
              <w:t xml:space="preserve">før overgangen er gyldig. </w:t>
            </w:r>
          </w:p>
          <w:p w14:paraId="037C7ED7" w14:textId="77777777" w:rsidR="00A10F08" w:rsidRPr="00E877B1" w:rsidRDefault="00A10F08">
            <w:pPr>
              <w:rPr>
                <w:rFonts w:asciiTheme="majorHAnsi" w:hAnsiTheme="majorHAnsi" w:cstheme="majorHAnsi"/>
                <w:lang w:val="nb-NO"/>
              </w:rPr>
            </w:pPr>
          </w:p>
          <w:p w14:paraId="6A1F9FB7" w14:textId="77777777" w:rsidR="007B0E31" w:rsidRDefault="00056A11">
            <w:pPr>
              <w:rPr>
                <w:rFonts w:asciiTheme="majorHAnsi" w:hAnsiTheme="majorHAnsi" w:cstheme="majorHAnsi"/>
                <w:color w:val="FF0000"/>
                <w:lang w:val="nb-NO"/>
              </w:rPr>
            </w:pPr>
            <w:r w:rsidRPr="00E877B1">
              <w:rPr>
                <w:rFonts w:asciiTheme="majorHAnsi" w:hAnsiTheme="majorHAnsi" w:cstheme="majorHAnsi"/>
                <w:b/>
                <w:lang w:val="nb-NO"/>
              </w:rPr>
              <w:t>Kopi av kvittering for betalt overgangsgebyr følger vedlagt.</w:t>
            </w:r>
            <w:r w:rsidRPr="00AB69BC">
              <w:rPr>
                <w:rFonts w:asciiTheme="majorHAnsi" w:hAnsiTheme="majorHAnsi" w:cstheme="majorHAnsi"/>
                <w:lang w:val="nb-NO"/>
              </w:rPr>
              <w:t xml:space="preserve"> </w:t>
            </w:r>
            <w:r w:rsidR="007B0E31" w:rsidRPr="00AB69BC">
              <w:rPr>
                <w:rFonts w:asciiTheme="majorHAnsi" w:hAnsiTheme="majorHAnsi" w:cstheme="majorHAnsi"/>
                <w:lang w:val="nb-NO"/>
              </w:rPr>
              <w:t>Jeg vil bli spilleklar når jeg får bekreftelse på epost fra NVBF på at overgangen er godkjent og gjennomført.</w:t>
            </w:r>
          </w:p>
          <w:p w14:paraId="430CD5A7" w14:textId="77777777" w:rsidR="007B0E31" w:rsidRDefault="007B0E31">
            <w:pPr>
              <w:rPr>
                <w:rFonts w:asciiTheme="majorHAnsi" w:hAnsiTheme="majorHAnsi" w:cstheme="majorHAnsi"/>
                <w:color w:val="FF0000"/>
                <w:lang w:val="nb-NO"/>
              </w:rPr>
            </w:pPr>
          </w:p>
          <w:p w14:paraId="5A1ABFE4" w14:textId="5A3F221F" w:rsidR="00056A11" w:rsidRPr="00E877B1" w:rsidRDefault="00056A11">
            <w:pPr>
              <w:rPr>
                <w:rFonts w:asciiTheme="majorHAnsi" w:hAnsiTheme="majorHAnsi" w:cstheme="majorHAnsi"/>
                <w:bCs/>
                <w:lang w:val="nb-NO"/>
              </w:rPr>
            </w:pPr>
            <w:r w:rsidRPr="00E877B1">
              <w:rPr>
                <w:rFonts w:asciiTheme="majorHAnsi" w:hAnsiTheme="majorHAnsi" w:cstheme="majorHAnsi"/>
                <w:bCs/>
                <w:color w:val="FF0000"/>
                <w:lang w:val="nb-NO"/>
              </w:rPr>
              <w:t xml:space="preserve"> </w:t>
            </w:r>
            <w:r w:rsidR="00A10F08" w:rsidRPr="00E877B1">
              <w:rPr>
                <w:rFonts w:asciiTheme="majorHAnsi" w:hAnsiTheme="majorHAnsi" w:cstheme="majorHAnsi"/>
                <w:bCs/>
                <w:lang w:val="nb-NO"/>
              </w:rPr>
              <w:t xml:space="preserve">Sted: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w:t>
            </w:r>
          </w:p>
          <w:p w14:paraId="4F407A19" w14:textId="77777777" w:rsidR="00056A11" w:rsidRPr="00E877B1" w:rsidRDefault="00056A11">
            <w:pPr>
              <w:rPr>
                <w:rFonts w:asciiTheme="majorHAnsi" w:hAnsiTheme="majorHAnsi" w:cstheme="majorHAnsi"/>
                <w:bCs/>
                <w:lang w:val="nb-NO"/>
              </w:rPr>
            </w:pPr>
          </w:p>
          <w:p w14:paraId="7798FCFA" w14:textId="77777777" w:rsidR="00056A11" w:rsidRPr="00E877B1" w:rsidRDefault="00056A11">
            <w:pPr>
              <w:rPr>
                <w:rFonts w:asciiTheme="majorHAnsi" w:hAnsiTheme="majorHAnsi" w:cstheme="majorHAnsi"/>
                <w:bCs/>
                <w:lang w:val="nb-NO"/>
              </w:rPr>
            </w:pPr>
            <w:r w:rsidRPr="00E877B1">
              <w:rPr>
                <w:rFonts w:asciiTheme="majorHAnsi" w:hAnsiTheme="majorHAnsi" w:cstheme="majorHAnsi"/>
                <w:bCs/>
                <w:lang w:val="nb-NO"/>
              </w:rPr>
              <w:t>Signatur:</w:t>
            </w:r>
          </w:p>
          <w:p w14:paraId="432DF23D" w14:textId="77777777" w:rsidR="00056A11" w:rsidRPr="00E877B1" w:rsidRDefault="00056A11">
            <w:pPr>
              <w:rPr>
                <w:rFonts w:asciiTheme="majorHAnsi" w:hAnsiTheme="majorHAnsi" w:cstheme="majorHAnsi"/>
                <w:bCs/>
                <w:lang w:val="nb-NO"/>
              </w:rPr>
            </w:pPr>
          </w:p>
          <w:p w14:paraId="54B2EBE5" w14:textId="77777777" w:rsidR="00056A11" w:rsidRPr="00E877B1" w:rsidRDefault="00056A11">
            <w:pPr>
              <w:rPr>
                <w:rFonts w:asciiTheme="majorHAnsi" w:hAnsiTheme="majorHAnsi" w:cstheme="majorHAnsi"/>
                <w:lang w:val="nb-NO"/>
              </w:rPr>
            </w:pPr>
            <w:r w:rsidRPr="00E877B1">
              <w:rPr>
                <w:rFonts w:asciiTheme="majorHAnsi" w:hAnsiTheme="majorHAnsi" w:cstheme="majorHAnsi"/>
                <w:lang w:val="nb-NO"/>
              </w:rPr>
              <w:t>For spillere under 18 år kreves foresattes signatur.</w:t>
            </w:r>
          </w:p>
        </w:tc>
      </w:tr>
      <w:tr w:rsidR="004C60B1" w:rsidRPr="002831FC" w14:paraId="5815FDE4"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tcPr>
          <w:p w14:paraId="66CBD8CE" w14:textId="168862E2" w:rsidR="004C60B1" w:rsidRPr="00E877B1" w:rsidRDefault="004C60B1">
            <w:pPr>
              <w:rPr>
                <w:rFonts w:asciiTheme="majorHAnsi" w:hAnsiTheme="majorHAnsi" w:cstheme="majorHAnsi"/>
                <w:b/>
                <w:lang w:val="nb-NO"/>
              </w:rPr>
            </w:pPr>
            <w:r>
              <w:rPr>
                <w:rFonts w:asciiTheme="majorHAnsi" w:hAnsiTheme="majorHAnsi" w:cstheme="majorHAnsi"/>
                <w:b/>
                <w:lang w:val="nb-NO"/>
              </w:rPr>
              <w:t>Fylles ut av TVN</w:t>
            </w:r>
          </w:p>
        </w:tc>
        <w:tc>
          <w:tcPr>
            <w:tcW w:w="7515" w:type="dxa"/>
            <w:gridSpan w:val="2"/>
            <w:tcBorders>
              <w:top w:val="single" w:sz="4" w:space="0" w:color="auto"/>
              <w:left w:val="single" w:sz="4" w:space="0" w:color="auto"/>
              <w:bottom w:val="single" w:sz="4" w:space="0" w:color="auto"/>
              <w:right w:val="single" w:sz="12" w:space="0" w:color="auto"/>
            </w:tcBorders>
          </w:tcPr>
          <w:p w14:paraId="664FE3EC" w14:textId="77777777" w:rsidR="004C60B1" w:rsidRDefault="004C60B1">
            <w:pPr>
              <w:rPr>
                <w:rFonts w:asciiTheme="majorHAnsi" w:hAnsiTheme="majorHAnsi" w:cstheme="majorHAnsi"/>
                <w:lang w:val="nb-NO"/>
              </w:rPr>
            </w:pPr>
          </w:p>
          <w:p w14:paraId="55AFEF0F" w14:textId="67C774B7" w:rsidR="004C60B1" w:rsidRDefault="004C60B1">
            <w:pPr>
              <w:rPr>
                <w:rFonts w:asciiTheme="majorHAnsi" w:hAnsiTheme="majorHAnsi" w:cstheme="majorHAnsi"/>
                <w:lang w:val="nb-NO"/>
              </w:rPr>
            </w:pPr>
            <w:r>
              <w:rPr>
                <w:rFonts w:asciiTheme="majorHAnsi" w:hAnsiTheme="majorHAnsi" w:cstheme="majorHAnsi"/>
                <w:lang w:val="nb-NO"/>
              </w:rPr>
              <w:t>TVN godkjenner spillerovergang for ovennevnte spiller som er elev ved Topp Volley Norge.</w:t>
            </w:r>
          </w:p>
          <w:p w14:paraId="69D58405" w14:textId="3F36911A" w:rsidR="004C60B1" w:rsidRDefault="004C60B1">
            <w:pPr>
              <w:rPr>
                <w:rFonts w:asciiTheme="majorHAnsi" w:hAnsiTheme="majorHAnsi" w:cstheme="majorHAnsi"/>
                <w:lang w:val="nb-NO"/>
              </w:rPr>
            </w:pPr>
          </w:p>
          <w:p w14:paraId="073DD4C1" w14:textId="783DCA98" w:rsidR="004C60B1" w:rsidRPr="00E877B1" w:rsidRDefault="004C60B1" w:rsidP="004C60B1">
            <w:pPr>
              <w:rPr>
                <w:rFonts w:asciiTheme="majorHAnsi" w:hAnsiTheme="majorHAnsi" w:cstheme="majorHAnsi"/>
                <w:bCs/>
                <w:lang w:val="nb-NO"/>
              </w:rPr>
            </w:pPr>
            <w:r w:rsidRPr="00E877B1">
              <w:rPr>
                <w:rFonts w:asciiTheme="majorHAnsi" w:hAnsiTheme="majorHAnsi" w:cstheme="majorHAnsi"/>
                <w:bCs/>
                <w:lang w:val="nb-NO"/>
              </w:rPr>
              <w:t xml:space="preserve">Sted: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w:t>
            </w:r>
            <w:r w:rsidR="00B51D61">
              <w:rPr>
                <w:rFonts w:asciiTheme="majorHAnsi" w:hAnsiTheme="majorHAnsi" w:cstheme="majorHAnsi"/>
                <w:bCs/>
                <w:lang w:val="nb-NO"/>
              </w:rPr>
              <w:t xml:space="preserve">Navn: </w:t>
            </w:r>
            <w:bookmarkStart w:id="0" w:name="_GoBack"/>
            <w:bookmarkEnd w:id="0"/>
          </w:p>
          <w:p w14:paraId="6A17A935" w14:textId="77777777" w:rsidR="004C60B1" w:rsidRPr="00E877B1" w:rsidRDefault="004C60B1" w:rsidP="004C60B1">
            <w:pPr>
              <w:rPr>
                <w:rFonts w:asciiTheme="majorHAnsi" w:hAnsiTheme="majorHAnsi" w:cstheme="majorHAnsi"/>
                <w:bCs/>
                <w:lang w:val="nb-NO"/>
              </w:rPr>
            </w:pPr>
          </w:p>
          <w:p w14:paraId="28C33FD4" w14:textId="77777777" w:rsidR="004C60B1" w:rsidRPr="00E877B1" w:rsidRDefault="004C60B1" w:rsidP="004C60B1">
            <w:pPr>
              <w:rPr>
                <w:rFonts w:asciiTheme="majorHAnsi" w:hAnsiTheme="majorHAnsi" w:cstheme="majorHAnsi"/>
                <w:bCs/>
                <w:lang w:val="nb-NO"/>
              </w:rPr>
            </w:pPr>
            <w:r w:rsidRPr="00E877B1">
              <w:rPr>
                <w:rFonts w:asciiTheme="majorHAnsi" w:hAnsiTheme="majorHAnsi" w:cstheme="majorHAnsi"/>
                <w:bCs/>
                <w:lang w:val="nb-NO"/>
              </w:rPr>
              <w:t>Signatur:</w:t>
            </w:r>
          </w:p>
          <w:p w14:paraId="2B6971C1" w14:textId="77777777" w:rsidR="004C60B1" w:rsidRDefault="004C60B1">
            <w:pPr>
              <w:rPr>
                <w:rFonts w:asciiTheme="majorHAnsi" w:hAnsiTheme="majorHAnsi" w:cstheme="majorHAnsi"/>
                <w:lang w:val="nb-NO"/>
              </w:rPr>
            </w:pPr>
          </w:p>
          <w:p w14:paraId="35494CD9" w14:textId="21E7D3AA" w:rsidR="004C60B1" w:rsidRPr="00E877B1" w:rsidRDefault="004C60B1">
            <w:pPr>
              <w:rPr>
                <w:rFonts w:asciiTheme="majorHAnsi" w:hAnsiTheme="majorHAnsi" w:cstheme="majorHAnsi"/>
                <w:lang w:val="nb-NO"/>
              </w:rPr>
            </w:pPr>
          </w:p>
        </w:tc>
      </w:tr>
      <w:tr w:rsidR="00056A11" w:rsidRPr="001E5606" w14:paraId="266C0E39" w14:textId="77777777" w:rsidTr="00056A11">
        <w:trPr>
          <w:gridAfter w:val="1"/>
          <w:wAfter w:w="15" w:type="dxa"/>
          <w:cantSplit/>
          <w:trHeight w:val="232"/>
        </w:trPr>
        <w:tc>
          <w:tcPr>
            <w:tcW w:w="9360" w:type="dxa"/>
            <w:gridSpan w:val="3"/>
            <w:tcBorders>
              <w:top w:val="single" w:sz="12" w:space="0" w:color="auto"/>
              <w:left w:val="single" w:sz="12" w:space="0" w:color="auto"/>
              <w:bottom w:val="nil"/>
              <w:right w:val="single" w:sz="12" w:space="0" w:color="auto"/>
            </w:tcBorders>
            <w:hideMark/>
          </w:tcPr>
          <w:p w14:paraId="69E23730" w14:textId="77777777" w:rsidR="00056A11" w:rsidRPr="00E877B1" w:rsidRDefault="00056A11">
            <w:pPr>
              <w:pStyle w:val="Overskrift4"/>
              <w:rPr>
                <w:rFonts w:asciiTheme="majorHAnsi" w:hAnsiTheme="majorHAnsi" w:cstheme="majorHAnsi"/>
              </w:rPr>
            </w:pPr>
            <w:r w:rsidRPr="00E877B1">
              <w:rPr>
                <w:rFonts w:asciiTheme="majorHAnsi" w:hAnsiTheme="majorHAnsi" w:cstheme="majorHAnsi"/>
              </w:rPr>
              <w:t>Utfylling av – og innsending av skjema</w:t>
            </w:r>
          </w:p>
        </w:tc>
      </w:tr>
      <w:tr w:rsidR="00056A11" w:rsidRPr="001E5606" w14:paraId="7452D47B" w14:textId="77777777" w:rsidTr="00056A11">
        <w:trPr>
          <w:gridAfter w:val="1"/>
          <w:wAfter w:w="15" w:type="dxa"/>
          <w:cantSplit/>
          <w:trHeight w:val="460"/>
        </w:trPr>
        <w:tc>
          <w:tcPr>
            <w:tcW w:w="9360" w:type="dxa"/>
            <w:gridSpan w:val="3"/>
            <w:tcBorders>
              <w:top w:val="nil"/>
              <w:left w:val="single" w:sz="12" w:space="0" w:color="auto"/>
              <w:bottom w:val="nil"/>
              <w:right w:val="single" w:sz="12" w:space="0" w:color="auto"/>
            </w:tcBorders>
          </w:tcPr>
          <w:p w14:paraId="7C68BE07" w14:textId="52CE8B15" w:rsidR="00056A11" w:rsidRPr="00E877B1" w:rsidRDefault="00056A11">
            <w:pPr>
              <w:rPr>
                <w:rFonts w:asciiTheme="majorHAnsi" w:hAnsiTheme="majorHAnsi" w:cstheme="majorHAnsi"/>
                <w:lang w:val="nb-NO"/>
              </w:rPr>
            </w:pPr>
            <w:r w:rsidRPr="00E877B1">
              <w:rPr>
                <w:rFonts w:asciiTheme="majorHAnsi" w:hAnsiTheme="majorHAnsi" w:cstheme="majorHAnsi"/>
                <w:b/>
                <w:lang w:val="nb-NO"/>
              </w:rPr>
              <w:br/>
            </w:r>
            <w:r w:rsidRPr="00E877B1">
              <w:rPr>
                <w:rFonts w:asciiTheme="majorHAnsi" w:hAnsiTheme="majorHAnsi" w:cstheme="majorHAnsi"/>
                <w:lang w:val="nb-NO"/>
              </w:rPr>
              <w:t xml:space="preserve">Skjemaet </w:t>
            </w:r>
            <w:r w:rsidR="00DB32CD">
              <w:rPr>
                <w:rFonts w:asciiTheme="majorHAnsi" w:hAnsiTheme="majorHAnsi" w:cstheme="majorHAnsi"/>
                <w:lang w:val="nb-NO"/>
              </w:rPr>
              <w:t xml:space="preserve">med vedlegg </w:t>
            </w:r>
            <w:r w:rsidRPr="00E877B1">
              <w:rPr>
                <w:rFonts w:asciiTheme="majorHAnsi" w:hAnsiTheme="majorHAnsi" w:cstheme="majorHAnsi"/>
                <w:lang w:val="nb-NO"/>
              </w:rPr>
              <w:t xml:space="preserve">sendes til </w:t>
            </w:r>
            <w:r w:rsidR="00D1717E" w:rsidRPr="00E877B1">
              <w:rPr>
                <w:rFonts w:asciiTheme="majorHAnsi" w:hAnsiTheme="majorHAnsi" w:cstheme="majorHAnsi"/>
                <w:lang w:val="nb-NO"/>
              </w:rPr>
              <w:t>konkurranse@volleyball.no</w:t>
            </w:r>
            <w:r w:rsidRPr="00E877B1">
              <w:rPr>
                <w:rFonts w:asciiTheme="majorHAnsi" w:hAnsiTheme="majorHAnsi" w:cstheme="majorHAnsi"/>
                <w:lang w:val="nb-NO"/>
              </w:rPr>
              <w:t xml:space="preserve"> så snart alle felt er fylt ut.</w:t>
            </w:r>
          </w:p>
          <w:p w14:paraId="594F087B" w14:textId="614B2A5A" w:rsidR="00056A11" w:rsidRPr="00AB69BC" w:rsidRDefault="00056A11">
            <w:pPr>
              <w:rPr>
                <w:rFonts w:asciiTheme="majorHAnsi" w:hAnsiTheme="majorHAnsi" w:cstheme="majorHAnsi"/>
                <w:lang w:val="nb-NO"/>
              </w:rPr>
            </w:pPr>
            <w:r w:rsidRPr="00AB69BC">
              <w:rPr>
                <w:rFonts w:asciiTheme="majorHAnsi" w:hAnsiTheme="majorHAnsi" w:cstheme="majorHAnsi"/>
                <w:lang w:val="nb-NO"/>
              </w:rPr>
              <w:t xml:space="preserve">Overgangen </w:t>
            </w:r>
            <w:r w:rsidR="00C07883" w:rsidRPr="00AB69BC">
              <w:rPr>
                <w:rFonts w:asciiTheme="majorHAnsi" w:hAnsiTheme="majorHAnsi" w:cstheme="majorHAnsi"/>
                <w:lang w:val="nb-NO"/>
              </w:rPr>
              <w:t xml:space="preserve">er gjeldende når utøver får bekreftet overgangen </w:t>
            </w:r>
            <w:r w:rsidR="003064C1" w:rsidRPr="00AB69BC">
              <w:rPr>
                <w:rFonts w:asciiTheme="majorHAnsi" w:hAnsiTheme="majorHAnsi" w:cstheme="majorHAnsi"/>
                <w:lang w:val="nb-NO"/>
              </w:rPr>
              <w:t xml:space="preserve">via epost fra NVBF. </w:t>
            </w:r>
            <w:r w:rsidRPr="00AB69BC">
              <w:rPr>
                <w:rFonts w:asciiTheme="majorHAnsi" w:hAnsiTheme="majorHAnsi" w:cstheme="majorHAnsi"/>
                <w:u w:val="single"/>
                <w:lang w:val="nb-NO"/>
              </w:rPr>
              <w:br/>
            </w:r>
          </w:p>
          <w:p w14:paraId="48052CED" w14:textId="74510BD0" w:rsidR="00056A11" w:rsidRPr="00AB69BC" w:rsidRDefault="00056A11">
            <w:pPr>
              <w:rPr>
                <w:rFonts w:asciiTheme="majorHAnsi" w:hAnsiTheme="majorHAnsi" w:cstheme="majorHAnsi"/>
                <w:lang w:val="nb-NO"/>
              </w:rPr>
            </w:pPr>
            <w:r w:rsidRPr="00AB69BC">
              <w:rPr>
                <w:rFonts w:asciiTheme="majorHAnsi" w:hAnsiTheme="majorHAnsi" w:cstheme="majorHAnsi"/>
                <w:lang w:val="nb-NO"/>
              </w:rPr>
              <w:t xml:space="preserve">Alle spillere skal levere overgangsskjema ved overgang til ny klubb. Dette gjelder uansett tidsaspekt fra forrige gang man spilte for en klubb. </w:t>
            </w:r>
            <w:r w:rsidR="00D1717E" w:rsidRPr="00AB69BC">
              <w:rPr>
                <w:rFonts w:asciiTheme="majorHAnsi" w:hAnsiTheme="majorHAnsi" w:cstheme="majorHAnsi"/>
                <w:lang w:val="nb-NO"/>
              </w:rPr>
              <w:t>Man betaler ikke overgangssum dersom</w:t>
            </w:r>
            <w:r w:rsidR="009B31B9" w:rsidRPr="00AB69BC">
              <w:rPr>
                <w:rFonts w:asciiTheme="majorHAnsi" w:hAnsiTheme="majorHAnsi" w:cstheme="majorHAnsi"/>
                <w:lang w:val="nb-NO"/>
              </w:rPr>
              <w:t xml:space="preserve"> man ikke har spilt for en klubb på 12 måneder. </w:t>
            </w:r>
          </w:p>
          <w:p w14:paraId="643F28D1" w14:textId="77777777" w:rsidR="009B31B9" w:rsidRPr="00E877B1" w:rsidRDefault="009B31B9">
            <w:pPr>
              <w:rPr>
                <w:rFonts w:asciiTheme="majorHAnsi" w:hAnsiTheme="majorHAnsi" w:cstheme="majorHAnsi"/>
                <w:lang w:val="nb-NO"/>
              </w:rPr>
            </w:pPr>
          </w:p>
          <w:p w14:paraId="5B80B955" w14:textId="4141E4C2" w:rsidR="00056A11" w:rsidRPr="009B31B9" w:rsidRDefault="00056A11">
            <w:pPr>
              <w:rPr>
                <w:rFonts w:asciiTheme="majorHAnsi" w:hAnsiTheme="majorHAnsi" w:cstheme="majorHAnsi"/>
                <w:lang w:val="nb-NO"/>
              </w:rPr>
            </w:pPr>
            <w:r w:rsidRPr="00E877B1">
              <w:rPr>
                <w:rFonts w:asciiTheme="majorHAnsi" w:hAnsiTheme="majorHAnsi" w:cstheme="majorHAnsi"/>
                <w:lang w:val="nb-NO"/>
              </w:rPr>
              <w:t>Spiller og klubber skal ha kjennskap til regelverk om spillerovergang</w:t>
            </w:r>
            <w:r w:rsidR="004C60B1" w:rsidRPr="004C60B1">
              <w:rPr>
                <w:rFonts w:asciiTheme="majorHAnsi" w:hAnsiTheme="majorHAnsi" w:cstheme="majorHAnsi"/>
                <w:lang w:val="nb-NO"/>
              </w:rPr>
              <w:t>.</w:t>
            </w:r>
          </w:p>
        </w:tc>
      </w:tr>
      <w:tr w:rsidR="00056A11" w:rsidRPr="001E5606" w14:paraId="47B3BDA0" w14:textId="77777777" w:rsidTr="00056A11">
        <w:trPr>
          <w:gridAfter w:val="1"/>
          <w:wAfter w:w="15" w:type="dxa"/>
          <w:cantSplit/>
          <w:trHeight w:val="460"/>
        </w:trPr>
        <w:tc>
          <w:tcPr>
            <w:tcW w:w="9360" w:type="dxa"/>
            <w:gridSpan w:val="3"/>
            <w:tcBorders>
              <w:top w:val="nil"/>
              <w:left w:val="single" w:sz="12" w:space="0" w:color="auto"/>
              <w:bottom w:val="single" w:sz="12" w:space="0" w:color="auto"/>
              <w:right w:val="single" w:sz="12" w:space="0" w:color="auto"/>
            </w:tcBorders>
          </w:tcPr>
          <w:p w14:paraId="28AE7463" w14:textId="77777777" w:rsidR="00056A11" w:rsidRDefault="00056A11">
            <w:pPr>
              <w:rPr>
                <w:rFonts w:ascii="Calibri" w:hAnsi="Calibri" w:cs="Calibri"/>
                <w:b/>
                <w:lang w:val="nb-NO"/>
              </w:rPr>
            </w:pPr>
          </w:p>
        </w:tc>
      </w:tr>
    </w:tbl>
    <w:p w14:paraId="557E7DCA" w14:textId="77777777" w:rsidR="00056A11" w:rsidRDefault="00056A11" w:rsidP="00056A11">
      <w:pPr>
        <w:rPr>
          <w:rFonts w:ascii="Calibri" w:hAnsi="Calibri" w:cs="Calibri"/>
          <w:b/>
          <w:lang w:val="nb-NO"/>
        </w:rPr>
      </w:pPr>
    </w:p>
    <w:p w14:paraId="70AC7FFA" w14:textId="77777777" w:rsidR="00971C39" w:rsidRDefault="00B51D61">
      <w:pPr>
        <w:rPr>
          <w:lang w:val="nb-NO"/>
        </w:rPr>
      </w:pPr>
    </w:p>
    <w:p w14:paraId="2A81E9A5" w14:textId="77777777" w:rsidR="00056A11" w:rsidRDefault="00056A11">
      <w:pPr>
        <w:rPr>
          <w:lang w:val="nb-NO"/>
        </w:rPr>
      </w:pPr>
    </w:p>
    <w:sectPr w:rsidR="00056A1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1974" w14:textId="77777777" w:rsidR="00D66F14" w:rsidRDefault="00D66F14" w:rsidP="00BF60FC">
      <w:r>
        <w:separator/>
      </w:r>
    </w:p>
  </w:endnote>
  <w:endnote w:type="continuationSeparator" w:id="0">
    <w:p w14:paraId="6FFD3211" w14:textId="77777777" w:rsidR="00D66F14" w:rsidRDefault="00D66F14" w:rsidP="00BF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627225"/>
      <w:docPartObj>
        <w:docPartGallery w:val="Page Numbers (Bottom of Page)"/>
        <w:docPartUnique/>
      </w:docPartObj>
    </w:sdtPr>
    <w:sdtEndPr/>
    <w:sdtContent>
      <w:sdt>
        <w:sdtPr>
          <w:id w:val="-1705238520"/>
          <w:docPartObj>
            <w:docPartGallery w:val="Page Numbers (Top of Page)"/>
            <w:docPartUnique/>
          </w:docPartObj>
        </w:sdtPr>
        <w:sdtEndPr/>
        <w:sdtContent>
          <w:p w14:paraId="214172AC" w14:textId="2CB36340" w:rsidR="00BF60FC" w:rsidRDefault="00BF60FC" w:rsidP="0069247D">
            <w:pPr>
              <w:pStyle w:val="Bunntekst"/>
              <w:ind w:left="3960" w:firstLine="3828"/>
            </w:pPr>
            <w:r>
              <w:rPr>
                <w:lang w:val="nb-NO"/>
              </w:rPr>
              <w:t xml:space="preserve">Side </w:t>
            </w:r>
            <w:r>
              <w:rPr>
                <w:b/>
                <w:bCs/>
              </w:rPr>
              <w:fldChar w:fldCharType="begin"/>
            </w:r>
            <w:r>
              <w:rPr>
                <w:b/>
                <w:bCs/>
              </w:rPr>
              <w:instrText>PAGE</w:instrText>
            </w:r>
            <w:r>
              <w:rPr>
                <w:b/>
                <w:bCs/>
              </w:rPr>
              <w:fldChar w:fldCharType="separate"/>
            </w:r>
            <w:r>
              <w:rPr>
                <w:b/>
                <w:bCs/>
                <w:lang w:val="nb-NO"/>
              </w:rPr>
              <w:t>2</w:t>
            </w:r>
            <w:r>
              <w:rPr>
                <w:b/>
                <w:bCs/>
              </w:rPr>
              <w:fldChar w:fldCharType="end"/>
            </w:r>
            <w:r>
              <w:rPr>
                <w:lang w:val="nb-NO"/>
              </w:rPr>
              <w:t xml:space="preserve"> av </w:t>
            </w:r>
            <w:r>
              <w:rPr>
                <w:b/>
                <w:bCs/>
              </w:rPr>
              <w:fldChar w:fldCharType="begin"/>
            </w:r>
            <w:r>
              <w:rPr>
                <w:b/>
                <w:bCs/>
              </w:rPr>
              <w:instrText>NUMPAGES</w:instrText>
            </w:r>
            <w:r>
              <w:rPr>
                <w:b/>
                <w:bCs/>
              </w:rPr>
              <w:fldChar w:fldCharType="separate"/>
            </w:r>
            <w:r>
              <w:rPr>
                <w:b/>
                <w:bCs/>
                <w:lang w:val="nb-NO"/>
              </w:rPr>
              <w:t>2</w:t>
            </w:r>
            <w:r>
              <w:rPr>
                <w:b/>
                <w:bCs/>
              </w:rPr>
              <w:fldChar w:fldCharType="end"/>
            </w:r>
          </w:p>
        </w:sdtContent>
      </w:sdt>
    </w:sdtContent>
  </w:sdt>
  <w:p w14:paraId="10E0B5DF" w14:textId="77777777" w:rsidR="00BF60FC" w:rsidRDefault="00BF60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01FC" w14:textId="77777777" w:rsidR="00D66F14" w:rsidRDefault="00D66F14" w:rsidP="00BF60FC">
      <w:r>
        <w:separator/>
      </w:r>
    </w:p>
  </w:footnote>
  <w:footnote w:type="continuationSeparator" w:id="0">
    <w:p w14:paraId="0FC4B5A6" w14:textId="77777777" w:rsidR="00D66F14" w:rsidRDefault="00D66F14" w:rsidP="00BF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DD6"/>
    <w:multiLevelType w:val="hybridMultilevel"/>
    <w:tmpl w:val="45E25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C6227F"/>
    <w:multiLevelType w:val="hybridMultilevel"/>
    <w:tmpl w:val="544C58DE"/>
    <w:lvl w:ilvl="0" w:tplc="A306BAB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677572"/>
    <w:multiLevelType w:val="hybridMultilevel"/>
    <w:tmpl w:val="B0C89B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65246BE2"/>
    <w:multiLevelType w:val="hybridMultilevel"/>
    <w:tmpl w:val="01A223D0"/>
    <w:lvl w:ilvl="0" w:tplc="BDF883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C885AD0"/>
    <w:multiLevelType w:val="hybridMultilevel"/>
    <w:tmpl w:val="58843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11"/>
    <w:rsid w:val="00056A11"/>
    <w:rsid w:val="000D7993"/>
    <w:rsid w:val="001E5606"/>
    <w:rsid w:val="002831FC"/>
    <w:rsid w:val="002D7718"/>
    <w:rsid w:val="003064C1"/>
    <w:rsid w:val="004624B8"/>
    <w:rsid w:val="004752E6"/>
    <w:rsid w:val="004C51AD"/>
    <w:rsid w:val="004C60B1"/>
    <w:rsid w:val="00510930"/>
    <w:rsid w:val="00524603"/>
    <w:rsid w:val="00525E39"/>
    <w:rsid w:val="00547856"/>
    <w:rsid w:val="005F379E"/>
    <w:rsid w:val="0064661D"/>
    <w:rsid w:val="00655C9D"/>
    <w:rsid w:val="0069247D"/>
    <w:rsid w:val="006A24EC"/>
    <w:rsid w:val="006D2AC6"/>
    <w:rsid w:val="006F2C41"/>
    <w:rsid w:val="0072137F"/>
    <w:rsid w:val="0074146B"/>
    <w:rsid w:val="00757D12"/>
    <w:rsid w:val="007B0E31"/>
    <w:rsid w:val="0081742A"/>
    <w:rsid w:val="008F763B"/>
    <w:rsid w:val="009136B6"/>
    <w:rsid w:val="0093381A"/>
    <w:rsid w:val="00935173"/>
    <w:rsid w:val="009B31B9"/>
    <w:rsid w:val="009F1D17"/>
    <w:rsid w:val="00A10F08"/>
    <w:rsid w:val="00A140D6"/>
    <w:rsid w:val="00A26900"/>
    <w:rsid w:val="00A40E30"/>
    <w:rsid w:val="00AB69BC"/>
    <w:rsid w:val="00B0096A"/>
    <w:rsid w:val="00B117EB"/>
    <w:rsid w:val="00B237B4"/>
    <w:rsid w:val="00B273A4"/>
    <w:rsid w:val="00B51D61"/>
    <w:rsid w:val="00B93A6C"/>
    <w:rsid w:val="00BB2A38"/>
    <w:rsid w:val="00BF60FC"/>
    <w:rsid w:val="00C07883"/>
    <w:rsid w:val="00CC23F3"/>
    <w:rsid w:val="00D1717E"/>
    <w:rsid w:val="00D243F1"/>
    <w:rsid w:val="00D342E6"/>
    <w:rsid w:val="00D66F14"/>
    <w:rsid w:val="00DB32CD"/>
    <w:rsid w:val="00DB5D7A"/>
    <w:rsid w:val="00DB7B7C"/>
    <w:rsid w:val="00DC2A49"/>
    <w:rsid w:val="00E542FB"/>
    <w:rsid w:val="00E70872"/>
    <w:rsid w:val="00E877B1"/>
    <w:rsid w:val="00F46358"/>
    <w:rsid w:val="00FA5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F4E"/>
  <w15:chartTrackingRefBased/>
  <w15:docId w15:val="{ED61C287-7269-44AC-A4F9-3A7DF3FD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11"/>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056A11"/>
    <w:pPr>
      <w:keepNext/>
      <w:overflowPunct w:val="0"/>
      <w:autoSpaceDE w:val="0"/>
      <w:autoSpaceDN w:val="0"/>
      <w:adjustRightInd w:val="0"/>
      <w:spacing w:before="240" w:after="60"/>
      <w:outlineLvl w:val="0"/>
    </w:pPr>
    <w:rPr>
      <w:rFonts w:ascii="Arial" w:hAnsi="Arial"/>
      <w:b/>
      <w:kern w:val="32"/>
      <w:sz w:val="32"/>
      <w:szCs w:val="20"/>
      <w:lang w:val="nb-NO" w:eastAsia="nb-NO"/>
    </w:rPr>
  </w:style>
  <w:style w:type="paragraph" w:styleId="Overskrift4">
    <w:name w:val="heading 4"/>
    <w:basedOn w:val="Normal"/>
    <w:next w:val="Normal"/>
    <w:link w:val="Overskrift4Tegn"/>
    <w:semiHidden/>
    <w:unhideWhenUsed/>
    <w:qFormat/>
    <w:rsid w:val="00056A11"/>
    <w:pPr>
      <w:keepNext/>
      <w:outlineLvl w:val="3"/>
    </w:pPr>
    <w:rPr>
      <w:b/>
      <w:bCs/>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56A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A11"/>
    <w:rPr>
      <w:rFonts w:ascii="Segoe UI" w:eastAsia="Times New Roman" w:hAnsi="Segoe UI" w:cs="Segoe UI"/>
      <w:sz w:val="18"/>
      <w:szCs w:val="18"/>
      <w:lang w:val="en-GB"/>
    </w:rPr>
  </w:style>
  <w:style w:type="character" w:customStyle="1" w:styleId="Overskrift1Tegn">
    <w:name w:val="Overskrift 1 Tegn"/>
    <w:basedOn w:val="Standardskriftforavsnitt"/>
    <w:link w:val="Overskrift1"/>
    <w:rsid w:val="00056A11"/>
    <w:rPr>
      <w:rFonts w:ascii="Arial" w:eastAsia="Times New Roman" w:hAnsi="Arial" w:cs="Times New Roman"/>
      <w:b/>
      <w:kern w:val="32"/>
      <w:sz w:val="32"/>
      <w:szCs w:val="20"/>
      <w:lang w:eastAsia="nb-NO"/>
    </w:rPr>
  </w:style>
  <w:style w:type="character" w:customStyle="1" w:styleId="Overskrift4Tegn">
    <w:name w:val="Overskrift 4 Tegn"/>
    <w:basedOn w:val="Standardskriftforavsnitt"/>
    <w:link w:val="Overskrift4"/>
    <w:semiHidden/>
    <w:rsid w:val="00056A11"/>
    <w:rPr>
      <w:rFonts w:ascii="Times New Roman" w:eastAsia="Times New Roman" w:hAnsi="Times New Roman" w:cs="Times New Roman"/>
      <w:b/>
      <w:bCs/>
      <w:sz w:val="24"/>
      <w:szCs w:val="24"/>
    </w:rPr>
  </w:style>
  <w:style w:type="paragraph" w:styleId="Listeavsnitt">
    <w:name w:val="List Paragraph"/>
    <w:basedOn w:val="Normal"/>
    <w:uiPriority w:val="34"/>
    <w:qFormat/>
    <w:rsid w:val="006F2C41"/>
    <w:pPr>
      <w:ind w:left="720"/>
      <w:contextualSpacing/>
    </w:pPr>
  </w:style>
  <w:style w:type="paragraph" w:styleId="Topptekst">
    <w:name w:val="header"/>
    <w:basedOn w:val="Normal"/>
    <w:link w:val="TopptekstTegn"/>
    <w:uiPriority w:val="99"/>
    <w:unhideWhenUsed/>
    <w:rsid w:val="00BF60FC"/>
    <w:pPr>
      <w:tabs>
        <w:tab w:val="center" w:pos="4536"/>
        <w:tab w:val="right" w:pos="9072"/>
      </w:tabs>
    </w:pPr>
  </w:style>
  <w:style w:type="character" w:customStyle="1" w:styleId="TopptekstTegn">
    <w:name w:val="Topptekst Tegn"/>
    <w:basedOn w:val="Standardskriftforavsnitt"/>
    <w:link w:val="Topptekst"/>
    <w:uiPriority w:val="99"/>
    <w:rsid w:val="00BF60FC"/>
    <w:rPr>
      <w:rFonts w:ascii="Times New Roman" w:eastAsia="Times New Roman" w:hAnsi="Times New Roman" w:cs="Times New Roman"/>
      <w:sz w:val="24"/>
      <w:szCs w:val="24"/>
      <w:lang w:val="en-GB"/>
    </w:rPr>
  </w:style>
  <w:style w:type="paragraph" w:styleId="Bunntekst">
    <w:name w:val="footer"/>
    <w:basedOn w:val="Normal"/>
    <w:link w:val="BunntekstTegn"/>
    <w:uiPriority w:val="99"/>
    <w:unhideWhenUsed/>
    <w:rsid w:val="00BF60FC"/>
    <w:pPr>
      <w:tabs>
        <w:tab w:val="center" w:pos="4536"/>
        <w:tab w:val="right" w:pos="9072"/>
      </w:tabs>
    </w:pPr>
  </w:style>
  <w:style w:type="character" w:customStyle="1" w:styleId="BunntekstTegn">
    <w:name w:val="Bunntekst Tegn"/>
    <w:basedOn w:val="Standardskriftforavsnitt"/>
    <w:link w:val="Bunntekst"/>
    <w:uiPriority w:val="99"/>
    <w:rsid w:val="00BF60F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524603"/>
    <w:pPr>
      <w:spacing w:before="100" w:beforeAutospacing="1" w:after="100" w:afterAutospacing="1"/>
    </w:pPr>
    <w:rPr>
      <w:lang w:val="nb-NO" w:eastAsia="nb-NO"/>
    </w:rPr>
  </w:style>
  <w:style w:type="character" w:styleId="Utheving">
    <w:name w:val="Emphasis"/>
    <w:basedOn w:val="Standardskriftforavsnitt"/>
    <w:uiPriority w:val="20"/>
    <w:qFormat/>
    <w:rsid w:val="00524603"/>
    <w:rPr>
      <w:i/>
      <w:iCs/>
    </w:rPr>
  </w:style>
  <w:style w:type="character" w:styleId="Sterk">
    <w:name w:val="Strong"/>
    <w:basedOn w:val="Standardskriftforavsnitt"/>
    <w:uiPriority w:val="22"/>
    <w:qFormat/>
    <w:rsid w:val="00524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32277">
      <w:bodyDiv w:val="1"/>
      <w:marLeft w:val="0"/>
      <w:marRight w:val="0"/>
      <w:marTop w:val="0"/>
      <w:marBottom w:val="0"/>
      <w:divBdr>
        <w:top w:val="none" w:sz="0" w:space="0" w:color="auto"/>
        <w:left w:val="none" w:sz="0" w:space="0" w:color="auto"/>
        <w:bottom w:val="none" w:sz="0" w:space="0" w:color="auto"/>
        <w:right w:val="none" w:sz="0" w:space="0" w:color="auto"/>
      </w:divBdr>
    </w:div>
    <w:div w:id="1743986379">
      <w:bodyDiv w:val="1"/>
      <w:marLeft w:val="0"/>
      <w:marRight w:val="0"/>
      <w:marTop w:val="0"/>
      <w:marBottom w:val="0"/>
      <w:divBdr>
        <w:top w:val="none" w:sz="0" w:space="0" w:color="auto"/>
        <w:left w:val="none" w:sz="0" w:space="0" w:color="auto"/>
        <w:bottom w:val="none" w:sz="0" w:space="0" w:color="auto"/>
        <w:right w:val="none" w:sz="0" w:space="0" w:color="auto"/>
      </w:divBdr>
    </w:div>
    <w:div w:id="21155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4561a1eeba5c7bf69aa0318793af8286">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88733df5174124a8e6e6aa9197b155a9"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953C-EF2E-48F2-ABA9-8AD4DE9C53F4}">
  <ds:schemaRefs>
    <ds:schemaRef ds:uri="http://schemas.microsoft.com/office/2006/documentManagement/types"/>
    <ds:schemaRef ds:uri="http://schemas.microsoft.com/office/infopath/2007/PartnerControls"/>
    <ds:schemaRef ds:uri="5eb4f450-37e3-492b-9f45-4f8dc02c8c6c"/>
    <ds:schemaRef ds:uri="http://purl.org/dc/elements/1.1/"/>
    <ds:schemaRef ds:uri="http://schemas.microsoft.com/office/2006/metadata/properties"/>
    <ds:schemaRef ds:uri="http://purl.org/dc/terms/"/>
    <ds:schemaRef ds:uri="http://schemas.openxmlformats.org/package/2006/metadata/core-properties"/>
    <ds:schemaRef ds:uri="25e541c5-db40-41df-a013-b9acb3d23470"/>
    <ds:schemaRef ds:uri="http://www.w3.org/XML/1998/namespace"/>
    <ds:schemaRef ds:uri="http://purl.org/dc/dcmitype/"/>
  </ds:schemaRefs>
</ds:datastoreItem>
</file>

<file path=customXml/itemProps2.xml><?xml version="1.0" encoding="utf-8"?>
<ds:datastoreItem xmlns:ds="http://schemas.openxmlformats.org/officeDocument/2006/customXml" ds:itemID="{FAB48D64-8D3C-4B58-B1DC-4595C1AFC476}">
  <ds:schemaRefs>
    <ds:schemaRef ds:uri="http://schemas.microsoft.com/sharepoint/v3/contenttype/forms"/>
  </ds:schemaRefs>
</ds:datastoreItem>
</file>

<file path=customXml/itemProps3.xml><?xml version="1.0" encoding="utf-8"?>
<ds:datastoreItem xmlns:ds="http://schemas.openxmlformats.org/officeDocument/2006/customXml" ds:itemID="{BEE1BE75-8F68-4FF1-BFB0-E2F6C188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B3840-D100-46F3-AC2C-82064D07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3115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Albertsen, Line Jastrey</dc:creator>
  <cp:keywords/>
  <dc:description/>
  <cp:lastModifiedBy>Albertsen, Line Jastrey</cp:lastModifiedBy>
  <cp:revision>10</cp:revision>
  <dcterms:created xsi:type="dcterms:W3CDTF">2019-08-19T08:01:00Z</dcterms:created>
  <dcterms:modified xsi:type="dcterms:W3CDTF">2019-08-21T10:31:00Z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ies>
</file>